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A" w:rsidRPr="00847809" w:rsidRDefault="00CD7D5A" w:rsidP="00CD7D5A">
      <w:pPr>
        <w:pStyle w:val="akkreditcibekezds"/>
        <w:ind w:left="993"/>
        <w:rPr>
          <w:sz w:val="44"/>
          <w:szCs w:val="44"/>
          <w:lang w:val="hu-HU"/>
        </w:rPr>
      </w:pPr>
    </w:p>
    <w:p w:rsidR="00CD7D5A" w:rsidRPr="00847809" w:rsidRDefault="00CD7D5A" w:rsidP="00CD7D5A">
      <w:pPr>
        <w:pStyle w:val="akkreditcibekezds"/>
        <w:ind w:left="993"/>
        <w:rPr>
          <w:b/>
          <w:caps/>
          <w:sz w:val="44"/>
          <w:szCs w:val="44"/>
          <w:lang w:val="hu-HU"/>
        </w:rPr>
      </w:pPr>
    </w:p>
    <w:p w:rsidR="00CD7D5A" w:rsidRPr="00847809" w:rsidRDefault="00CD7D5A" w:rsidP="00CD7D5A">
      <w:pPr>
        <w:pStyle w:val="akkreditcibekezds"/>
        <w:ind w:left="993"/>
        <w:jc w:val="center"/>
        <w:rPr>
          <w:b/>
          <w:caps/>
          <w:sz w:val="44"/>
          <w:szCs w:val="44"/>
          <w:lang w:val="hu-HU"/>
        </w:rPr>
      </w:pPr>
      <w:r w:rsidRPr="00847809">
        <w:rPr>
          <w:b/>
          <w:caps/>
          <w:sz w:val="44"/>
          <w:szCs w:val="44"/>
          <w:lang w:val="hu-HU"/>
        </w:rPr>
        <w:t>tomori pál főiskola</w:t>
      </w:r>
    </w:p>
    <w:p w:rsidR="00CD7D5A" w:rsidRPr="00847809" w:rsidRDefault="00CD7D5A" w:rsidP="00CD7D5A">
      <w:pPr>
        <w:pStyle w:val="akkreditcibekezds"/>
        <w:ind w:left="993"/>
        <w:rPr>
          <w:sz w:val="44"/>
          <w:szCs w:val="44"/>
          <w:lang w:val="hu-HU"/>
        </w:rPr>
      </w:pPr>
    </w:p>
    <w:p w:rsidR="00CD7D5A" w:rsidRPr="00847809" w:rsidRDefault="00CD7D5A" w:rsidP="00CD7D5A">
      <w:pPr>
        <w:pStyle w:val="akkreditcibekezds"/>
        <w:ind w:left="993"/>
        <w:rPr>
          <w:sz w:val="44"/>
          <w:szCs w:val="44"/>
          <w:lang w:val="hu-HU"/>
        </w:rPr>
      </w:pPr>
    </w:p>
    <w:p w:rsidR="00CD7D5A" w:rsidRPr="00847809" w:rsidRDefault="00CD7D5A" w:rsidP="00CD7D5A">
      <w:pPr>
        <w:pStyle w:val="akkreditcibekezds"/>
        <w:ind w:left="993"/>
        <w:rPr>
          <w:sz w:val="44"/>
          <w:szCs w:val="44"/>
          <w:lang w:val="hu-HU"/>
        </w:rPr>
      </w:pPr>
    </w:p>
    <w:p w:rsidR="00CD7D5A" w:rsidRPr="00847809" w:rsidRDefault="00CD7D5A" w:rsidP="00CD7D5A">
      <w:pPr>
        <w:pStyle w:val="akkreditcibekezds"/>
        <w:ind w:left="993"/>
        <w:rPr>
          <w:sz w:val="44"/>
          <w:szCs w:val="44"/>
          <w:lang w:val="hu-HU"/>
        </w:rPr>
      </w:pPr>
    </w:p>
    <w:p w:rsidR="00A13877" w:rsidRDefault="00A13877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  <w:r>
        <w:rPr>
          <w:b/>
          <w:sz w:val="44"/>
          <w:szCs w:val="44"/>
          <w:lang w:val="hu-HU"/>
        </w:rPr>
        <w:t>Képzési tájékoztató</w:t>
      </w:r>
    </w:p>
    <w:p w:rsidR="00A13877" w:rsidRDefault="00A13877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Pr="00A13877" w:rsidRDefault="00CD7D5A" w:rsidP="00CD7D5A">
      <w:pPr>
        <w:pStyle w:val="akkreditcibekezds"/>
        <w:ind w:left="993"/>
        <w:jc w:val="center"/>
        <w:rPr>
          <w:b/>
          <w:sz w:val="36"/>
          <w:szCs w:val="44"/>
          <w:lang w:val="hu-HU"/>
        </w:rPr>
      </w:pPr>
      <w:r w:rsidRPr="00A13877">
        <w:rPr>
          <w:b/>
          <w:sz w:val="36"/>
          <w:szCs w:val="44"/>
          <w:lang w:val="hu-HU"/>
        </w:rPr>
        <w:t>Pénzügy és számvitel</w:t>
      </w:r>
      <w:r w:rsidRPr="00A13877">
        <w:rPr>
          <w:b/>
          <w:sz w:val="36"/>
          <w:szCs w:val="44"/>
        </w:rPr>
        <w:t xml:space="preserve"> alapszak </w:t>
      </w:r>
    </w:p>
    <w:p w:rsidR="00A13877" w:rsidRPr="00847809" w:rsidRDefault="00A13877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CD7D5A" w:rsidRDefault="00CD7D5A" w:rsidP="00CD7D5A">
      <w:pPr>
        <w:pStyle w:val="akkreditcibekezds"/>
        <w:ind w:left="993"/>
        <w:jc w:val="center"/>
        <w:rPr>
          <w:b/>
          <w:sz w:val="44"/>
          <w:szCs w:val="44"/>
          <w:lang w:val="hu-HU"/>
        </w:rPr>
      </w:pPr>
    </w:p>
    <w:p w:rsidR="003545FA" w:rsidRDefault="00A13877" w:rsidP="003545FA">
      <w:pPr>
        <w:pStyle w:val="akkreditcibekezds"/>
        <w:ind w:left="993"/>
        <w:jc w:val="center"/>
        <w:rPr>
          <w:b/>
          <w:sz w:val="44"/>
          <w:szCs w:val="44"/>
          <w:lang w:val="hu-HU"/>
        </w:rPr>
        <w:sectPr w:rsidR="003545FA" w:rsidSect="00A13877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13877">
        <w:rPr>
          <w:b/>
          <w:sz w:val="28"/>
          <w:szCs w:val="44"/>
          <w:lang w:val="hu-HU"/>
        </w:rPr>
        <w:t>Érvényes: 2012 szeptemberétől felmenő rendszerben</w:t>
      </w:r>
    </w:p>
    <w:sdt>
      <w:sdtPr>
        <w:rPr>
          <w:rFonts w:ascii="Times New Roman" w:hAnsi="Times New Roman"/>
          <w:b w:val="0"/>
          <w:bCs w:val="0"/>
          <w:color w:val="auto"/>
          <w:sz w:val="22"/>
          <w:szCs w:val="24"/>
        </w:rPr>
        <w:id w:val="-469373752"/>
        <w:docPartObj>
          <w:docPartGallery w:val="Table of Contents"/>
          <w:docPartUnique/>
        </w:docPartObj>
      </w:sdtPr>
      <w:sdtEndPr/>
      <w:sdtContent>
        <w:p w:rsidR="003545FA" w:rsidRDefault="003545FA" w:rsidP="00620327">
          <w:pPr>
            <w:pStyle w:val="Tartalomjegyzkcmsora"/>
          </w:pPr>
          <w:r>
            <w:t>Tartalom</w:t>
          </w:r>
        </w:p>
        <w:p w:rsidR="00620327" w:rsidRDefault="003545FA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031082" w:history="1">
            <w:r w:rsidR="00620327" w:rsidRPr="00613538">
              <w:rPr>
                <w:rStyle w:val="Hiperhivatkozs"/>
              </w:rPr>
              <w:t>1.</w:t>
            </w:r>
            <w:r w:rsidR="0062032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20327" w:rsidRPr="00613538">
              <w:rPr>
                <w:rStyle w:val="Hiperhivatkozs"/>
              </w:rPr>
              <w:t>Pénzügy és számvitel szak KKK (15/2006. (IV. 3.) OM rendelet)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_Toc412031082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5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2031083" w:history="1">
            <w:r w:rsidR="00620327" w:rsidRPr="00613538">
              <w:rPr>
                <w:rStyle w:val="Hiperhivatkozs"/>
              </w:rPr>
              <w:t>2.</w:t>
            </w:r>
            <w:r w:rsidR="0062032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20327" w:rsidRPr="00613538">
              <w:rPr>
                <w:rStyle w:val="Hiperhivatkozs"/>
              </w:rPr>
              <w:t>A képzés aktuális tanterve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_Toc412031083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7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84" w:history="1">
            <w:r w:rsidR="00620327" w:rsidRPr="00613538">
              <w:rPr>
                <w:rStyle w:val="Hiperhivatkozs"/>
              </w:rPr>
              <w:t>2.1.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Nappali tagozat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_Toc412031084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11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85" w:history="1">
            <w:r w:rsidR="00620327" w:rsidRPr="00613538">
              <w:rPr>
                <w:rStyle w:val="Hiperhivatkozs"/>
              </w:rPr>
              <w:t>2.2.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Levelező tagozat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_Toc412031085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15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12031086" w:history="1">
            <w:r w:rsidR="00620327" w:rsidRPr="00613538">
              <w:rPr>
                <w:rStyle w:val="Hiperhivatkozs"/>
              </w:rPr>
              <w:t>3.</w:t>
            </w:r>
            <w:r w:rsidR="0062032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620327" w:rsidRPr="00613538">
              <w:rPr>
                <w:rStyle w:val="Hiperhivatkozs"/>
              </w:rPr>
              <w:t>Tantárgyi leírások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_Toc412031086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19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87" w:history="1">
            <w:r w:rsidR="00620327" w:rsidRPr="00613538">
              <w:rPr>
                <w:rStyle w:val="Hiperhivatkozs"/>
              </w:rPr>
              <w:t>3.1.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Közgazdaságtani, módszertani és üzleti alapozó ismeretek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_Toc412031087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19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88" w:history="1">
            <w:r w:rsidR="00620327" w:rsidRPr="00613538">
              <w:rPr>
                <w:rStyle w:val="Hiperhivatkozs"/>
              </w:rPr>
              <w:t>3.2.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Társadalomtudományi alapismeretek ismeretkörei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_Toc412031088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41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89" w:history="1">
            <w:r w:rsidR="00620327" w:rsidRPr="00613538">
              <w:rPr>
                <w:rStyle w:val="Hiperhivatkozs"/>
              </w:rPr>
              <w:t>3.3.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Kötelezően választható tárgyak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_Toc412031089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47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3"/>
            <w:rPr>
              <w:rFonts w:asciiTheme="minorHAnsi" w:eastAsiaTheme="minorEastAsia" w:hAnsiTheme="minorHAnsi" w:cstheme="minorBidi"/>
              <w:szCs w:val="22"/>
            </w:rPr>
          </w:pPr>
          <w:hyperlink w:anchor="_Toc412031090" w:history="1">
            <w:r w:rsidR="00620327" w:rsidRPr="00613538">
              <w:rPr>
                <w:rStyle w:val="Hiperhivatkozs"/>
              </w:rPr>
              <w:t>3.3.1</w:t>
            </w:r>
            <w:r w:rsidR="00620327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620327" w:rsidRPr="00613538">
              <w:rPr>
                <w:rStyle w:val="Hiperhivatkozs"/>
              </w:rPr>
              <w:t>Kötelezően választható I.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_Toc412031090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47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3"/>
            <w:rPr>
              <w:rFonts w:asciiTheme="minorHAnsi" w:eastAsiaTheme="minorEastAsia" w:hAnsiTheme="minorHAnsi" w:cstheme="minorBidi"/>
              <w:szCs w:val="22"/>
            </w:rPr>
          </w:pPr>
          <w:hyperlink w:anchor="_Toc412031091" w:history="1">
            <w:r w:rsidR="00620327" w:rsidRPr="00613538">
              <w:rPr>
                <w:rStyle w:val="Hiperhivatkozs"/>
              </w:rPr>
              <w:t>3.3.2</w:t>
            </w:r>
            <w:r w:rsidR="00620327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620327" w:rsidRPr="00613538">
              <w:rPr>
                <w:rStyle w:val="Hiperhivatkozs"/>
              </w:rPr>
              <w:t>Kötelezően választható II.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_Toc412031091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53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92" w:history="1">
            <w:r w:rsidR="00620327" w:rsidRPr="00613538">
              <w:rPr>
                <w:rStyle w:val="Hiperhivatkozs"/>
              </w:rPr>
              <w:t>3.4.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Szakmai törzsanyag ismeretkörei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_Toc412031092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59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93" w:history="1">
            <w:r w:rsidR="00620327" w:rsidRPr="00613538">
              <w:rPr>
                <w:rStyle w:val="Hiperhivatkozs"/>
              </w:rPr>
              <w:t>3.5.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Differenciált szakmai ismeretek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_Toc412031093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73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3"/>
            <w:rPr>
              <w:rFonts w:asciiTheme="minorHAnsi" w:eastAsiaTheme="minorEastAsia" w:hAnsiTheme="minorHAnsi" w:cstheme="minorBidi"/>
              <w:szCs w:val="22"/>
            </w:rPr>
          </w:pPr>
          <w:hyperlink w:anchor="_Toc412031094" w:history="1">
            <w:r w:rsidR="00620327" w:rsidRPr="00613538">
              <w:rPr>
                <w:rStyle w:val="Hiperhivatkozs"/>
              </w:rPr>
              <w:t>3.5.1</w:t>
            </w:r>
            <w:r w:rsidR="00620327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620327" w:rsidRPr="00613538">
              <w:rPr>
                <w:rStyle w:val="Hiperhivatkozs"/>
              </w:rPr>
              <w:t>Pénzügy szakirány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_Toc412031094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73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3"/>
            <w:rPr>
              <w:rFonts w:asciiTheme="minorHAnsi" w:eastAsiaTheme="minorEastAsia" w:hAnsiTheme="minorHAnsi" w:cstheme="minorBidi"/>
              <w:szCs w:val="22"/>
            </w:rPr>
          </w:pPr>
          <w:hyperlink w:anchor="_Toc412031095" w:history="1">
            <w:r w:rsidR="00620327" w:rsidRPr="00613538">
              <w:rPr>
                <w:rStyle w:val="Hiperhivatkozs"/>
              </w:rPr>
              <w:t>3.5.2</w:t>
            </w:r>
            <w:r w:rsidR="00620327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620327" w:rsidRPr="00613538">
              <w:rPr>
                <w:rStyle w:val="Hiperhivatkozs"/>
              </w:rPr>
              <w:t>Számvitel szakirány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_Toc412031095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81</w:t>
            </w:r>
            <w:r w:rsidR="00620327">
              <w:rPr>
                <w:webHidden/>
              </w:rPr>
              <w:fldChar w:fldCharType="end"/>
            </w:r>
          </w:hyperlink>
        </w:p>
        <w:p w:rsidR="00620327" w:rsidRDefault="00C74AFB">
          <w:pPr>
            <w:pStyle w:val="TJ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412031096" w:history="1">
            <w:r w:rsidR="00620327" w:rsidRPr="00613538">
              <w:rPr>
                <w:rStyle w:val="Hiperhivatkozs"/>
              </w:rPr>
              <w:t>3.6.</w:t>
            </w:r>
            <w:r w:rsidR="00620327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620327" w:rsidRPr="00613538">
              <w:rPr>
                <w:rStyle w:val="Hiperhivatkozs"/>
              </w:rPr>
              <w:t>Szabadon választható tárgyak</w:t>
            </w:r>
            <w:r w:rsidR="00620327">
              <w:rPr>
                <w:webHidden/>
              </w:rPr>
              <w:tab/>
            </w:r>
            <w:r w:rsidR="00620327">
              <w:rPr>
                <w:webHidden/>
              </w:rPr>
              <w:fldChar w:fldCharType="begin"/>
            </w:r>
            <w:r w:rsidR="00620327">
              <w:rPr>
                <w:webHidden/>
              </w:rPr>
              <w:instrText xml:space="preserve"> PAGEREF _Toc412031096 \h </w:instrText>
            </w:r>
            <w:r w:rsidR="00620327">
              <w:rPr>
                <w:webHidden/>
              </w:rPr>
            </w:r>
            <w:r w:rsidR="00620327">
              <w:rPr>
                <w:webHidden/>
              </w:rPr>
              <w:fldChar w:fldCharType="separate"/>
            </w:r>
            <w:r w:rsidR="00A13877">
              <w:rPr>
                <w:webHidden/>
              </w:rPr>
              <w:t>89</w:t>
            </w:r>
            <w:r w:rsidR="00620327">
              <w:rPr>
                <w:webHidden/>
              </w:rPr>
              <w:fldChar w:fldCharType="end"/>
            </w:r>
          </w:hyperlink>
        </w:p>
        <w:p w:rsidR="003545FA" w:rsidRDefault="003545FA">
          <w:r>
            <w:rPr>
              <w:b/>
              <w:bCs/>
            </w:rPr>
            <w:fldChar w:fldCharType="end"/>
          </w:r>
        </w:p>
      </w:sdtContent>
    </w:sdt>
    <w:p w:rsidR="003545FA" w:rsidRDefault="003545FA" w:rsidP="00620327">
      <w:pPr>
        <w:pStyle w:val="Cmsor1"/>
        <w:sectPr w:rsidR="003545FA" w:rsidSect="003545F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6E1A" w:rsidRPr="00620327" w:rsidRDefault="006C562F" w:rsidP="00620327">
      <w:pPr>
        <w:pStyle w:val="Cmsor1"/>
      </w:pPr>
      <w:bookmarkStart w:id="0" w:name="_Toc412031082"/>
      <w:r w:rsidRPr="00620327">
        <w:lastRenderedPageBreak/>
        <w:t xml:space="preserve">Pénzügy és számvitel szak </w:t>
      </w:r>
      <w:r w:rsidR="005E153C" w:rsidRPr="00620327">
        <w:t>KKK</w:t>
      </w:r>
      <w:r w:rsidR="00F1208B" w:rsidRPr="00620327">
        <w:t xml:space="preserve"> </w:t>
      </w:r>
      <w:r w:rsidR="00BF6E1A" w:rsidRPr="00620327">
        <w:t>(15/2006. (IV. 3.) OM rendelet)</w:t>
      </w:r>
      <w:bookmarkEnd w:id="0"/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1.</w:t>
      </w:r>
      <w:bookmarkStart w:id="1" w:name="foot_305_place"/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begin"/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instrText xml:space="preserve"> HYPERLINK "http://njt.hu/cgi_bin/njt_doc.cgi?docid=102184.263634" \l "foot305" </w:instrTex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separate"/>
      </w:r>
      <w:r w:rsidRPr="00BF6E1A">
        <w:rPr>
          <w:rStyle w:val="Hiperhivatkozs"/>
          <w:rFonts w:ascii="Arial Narrow" w:hAnsi="Arial Narrow" w:cs="Times"/>
          <w:b/>
          <w:bCs/>
          <w:sz w:val="22"/>
          <w:szCs w:val="22"/>
          <w:vertAlign w:val="superscript"/>
        </w:rPr>
        <w:t>305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end"/>
      </w:r>
      <w:bookmarkEnd w:id="1"/>
      <w:r w:rsidRPr="00BF6E1A">
        <w:rPr>
          <w:rStyle w:val="apple-converted-space"/>
          <w:rFonts w:ascii="Arial Narrow" w:hAnsi="Arial Narrow" w:cs="Times"/>
          <w:b/>
          <w:bCs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Az alapképzési szak megnevezése:</w:t>
      </w:r>
      <w:r w:rsidRPr="00BF6E1A">
        <w:rPr>
          <w:rStyle w:val="apple-converted-space"/>
          <w:rFonts w:ascii="Arial Narrow" w:hAnsi="Arial Narrow" w:cs="Times"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color w:val="000000"/>
          <w:sz w:val="22"/>
          <w:szCs w:val="22"/>
        </w:rPr>
        <w:t>pénzügy és számvitel (Finance and Accounting)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2.</w:t>
      </w:r>
      <w:bookmarkStart w:id="2" w:name="foot_306_place"/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begin"/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instrText xml:space="preserve"> HYPERLINK "http://njt.hu/cgi_bin/njt_doc.cgi?docid=102184.263634" \l "foot306" </w:instrTex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separate"/>
      </w:r>
      <w:r w:rsidRPr="00BF6E1A">
        <w:rPr>
          <w:rStyle w:val="Hiperhivatkozs"/>
          <w:rFonts w:ascii="Arial Narrow" w:hAnsi="Arial Narrow" w:cs="Times"/>
          <w:b/>
          <w:bCs/>
          <w:sz w:val="22"/>
          <w:szCs w:val="22"/>
          <w:vertAlign w:val="superscript"/>
        </w:rPr>
        <w:t>306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end"/>
      </w:r>
      <w:bookmarkEnd w:id="2"/>
      <w:r w:rsidRPr="00BF6E1A">
        <w:rPr>
          <w:rStyle w:val="apple-converted-space"/>
          <w:rFonts w:ascii="Arial Narrow" w:hAnsi="Arial Narrow" w:cs="Times"/>
          <w:b/>
          <w:bCs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Az alapképzési szakon szerezhető végzettségi szint és a szakképzettség oklevélben szereplő megjelölése: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végzettségi szint: alapfokozat (baccalaureus, bachelor, rövidítve: BA)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szakképzettség: közgazdász pénzügy és számvitel alapképzési szakon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szakképzettség angol nyelvű megjelölése: Economist in Finance and Accounting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3. Képzési terület:</w:t>
      </w:r>
      <w:r w:rsidRPr="00BF6E1A">
        <w:rPr>
          <w:rStyle w:val="apple-converted-space"/>
          <w:rFonts w:ascii="Arial Narrow" w:hAnsi="Arial Narrow" w:cs="Times"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color w:val="000000"/>
          <w:sz w:val="22"/>
          <w:szCs w:val="22"/>
        </w:rPr>
        <w:t>gazdaságtudományok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4. Képzési ág:</w:t>
      </w:r>
      <w:r w:rsidRPr="00BF6E1A">
        <w:rPr>
          <w:rStyle w:val="apple-converted-space"/>
          <w:rFonts w:ascii="Arial Narrow" w:hAnsi="Arial Narrow" w:cs="Times"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color w:val="000000"/>
          <w:sz w:val="22"/>
          <w:szCs w:val="22"/>
        </w:rPr>
        <w:t>üzleti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5. A képzési idő félévekben:</w:t>
      </w:r>
      <w:r w:rsidRPr="00BF6E1A">
        <w:rPr>
          <w:rStyle w:val="apple-converted-space"/>
          <w:rFonts w:ascii="Arial Narrow" w:hAnsi="Arial Narrow" w:cs="Times"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color w:val="000000"/>
          <w:sz w:val="22"/>
          <w:szCs w:val="22"/>
        </w:rPr>
        <w:t>7 félév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6. Az alapfokozat megszerzéséhez összegyűjtendő kreditpontok száma:</w:t>
      </w:r>
      <w:r w:rsidRPr="00BF6E1A">
        <w:rPr>
          <w:rStyle w:val="apple-converted-space"/>
          <w:rFonts w:ascii="Arial Narrow" w:hAnsi="Arial Narrow" w:cs="Times"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color w:val="000000"/>
          <w:sz w:val="22"/>
          <w:szCs w:val="22"/>
        </w:rPr>
        <w:t>180 + 30 kredit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6.1. A képzési ágon belüli közös képzési szakasz minimális kreditértéke: 80 kredit,</w:t>
      </w:r>
    </w:p>
    <w:p w:rsidR="005E153C" w:rsidRPr="00BF6E1A" w:rsidRDefault="005E153C" w:rsidP="005E153C">
      <w:pPr>
        <w:pStyle w:val="uj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6.2.</w:t>
      </w:r>
      <w:bookmarkStart w:id="3" w:name="foot_307_place"/>
      <w:r w:rsidRPr="00BF6E1A">
        <w:rPr>
          <w:rFonts w:ascii="Arial Narrow" w:hAnsi="Arial Narrow" w:cs="Times"/>
          <w:color w:val="000000"/>
          <w:sz w:val="22"/>
          <w:szCs w:val="22"/>
          <w:vertAlign w:val="superscript"/>
        </w:rPr>
        <w:fldChar w:fldCharType="begin"/>
      </w:r>
      <w:r w:rsidRPr="00BF6E1A">
        <w:rPr>
          <w:rFonts w:ascii="Arial Narrow" w:hAnsi="Arial Narrow" w:cs="Times"/>
          <w:color w:val="000000"/>
          <w:sz w:val="22"/>
          <w:szCs w:val="22"/>
          <w:vertAlign w:val="superscript"/>
        </w:rPr>
        <w:instrText xml:space="preserve"> HYPERLINK "http://njt.hu/cgi_bin/njt_doc.cgi?docid=102184.263634" \l "foot307" </w:instrText>
      </w:r>
      <w:r w:rsidRPr="00BF6E1A">
        <w:rPr>
          <w:rFonts w:ascii="Arial Narrow" w:hAnsi="Arial Narrow" w:cs="Times"/>
          <w:color w:val="000000"/>
          <w:sz w:val="22"/>
          <w:szCs w:val="22"/>
          <w:vertAlign w:val="superscript"/>
        </w:rPr>
        <w:fldChar w:fldCharType="separate"/>
      </w:r>
      <w:r w:rsidRPr="00BF6E1A">
        <w:rPr>
          <w:rStyle w:val="Hiperhivatkozs"/>
          <w:rFonts w:ascii="Arial Narrow" w:hAnsi="Arial Narrow" w:cs="Times"/>
          <w:sz w:val="22"/>
          <w:szCs w:val="22"/>
          <w:vertAlign w:val="superscript"/>
        </w:rPr>
        <w:t>307</w:t>
      </w:r>
      <w:r w:rsidRPr="00BF6E1A">
        <w:rPr>
          <w:rFonts w:ascii="Arial Narrow" w:hAnsi="Arial Narrow" w:cs="Times"/>
          <w:color w:val="000000"/>
          <w:sz w:val="22"/>
          <w:szCs w:val="22"/>
          <w:vertAlign w:val="superscript"/>
        </w:rPr>
        <w:fldChar w:fldCharType="end"/>
      </w:r>
      <w:bookmarkEnd w:id="3"/>
      <w:r w:rsidRPr="00BF6E1A">
        <w:rPr>
          <w:rStyle w:val="apple-converted-space"/>
          <w:rFonts w:ascii="Arial Narrow" w:hAnsi="Arial Narrow" w:cs="Times"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color w:val="000000"/>
          <w:sz w:val="22"/>
          <w:szCs w:val="22"/>
        </w:rPr>
        <w:t>A specializációhoz rendelhető minimális kreditérték: 27 kredit,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6.3. A szabadon választható tantárgyakhoz rendelhető minimális kreditérték: 9 kredit,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6.4. A szakdolgozathoz rendelt minimális kreditérték: kritérium-követelmény kredit nélkül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6.5. A gyakorlati ismeretekhez rendelhető minimális kredit: 102 kredit, amelyből az összefüggő szakmai gyakorlat kreditértéke: 30 kredit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 xml:space="preserve">7. Az alapképzési </w:t>
      </w:r>
      <w:proofErr w:type="gramStart"/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szak képzési</w:t>
      </w:r>
      <w:proofErr w:type="gramEnd"/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 xml:space="preserve"> célja, az elsajátítandó kompetenciák: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proofErr w:type="gramStart"/>
      <w:r w:rsidRPr="00BF6E1A">
        <w:rPr>
          <w:rFonts w:ascii="Arial Narrow" w:hAnsi="Arial Narrow" w:cs="Times"/>
          <w:color w:val="000000"/>
          <w:sz w:val="22"/>
          <w:szCs w:val="22"/>
        </w:rPr>
        <w:t>A képzési cél olyan gazdasági szakemberek képzése, akik elméletileg megalapozott gyakorlati ismeretek, készségek és képességek birtokában alkalmasak a vállalkozások, pénzintézetek és költségvetési intézmények pénzügyi szervezeteinek kialakítására, működtetésére, valamint számviteli szakfeladatok irányítására, a gazdálkodó és egyéb szervezetek számviteli politikájának és rendjének kialakítására, a számítástechnika felhasználásával való fejlesztésére, megszervezésére, a beszámolási kötelezettség teljesítésére, a költséggazdálkodás rendszerének kialakítására, fejlesztésére, működtetésére, a gazdálkodás</w:t>
      </w:r>
      <w:proofErr w:type="gramEnd"/>
      <w:r w:rsidRPr="00BF6E1A">
        <w:rPr>
          <w:rFonts w:ascii="Arial Narrow" w:hAnsi="Arial Narrow" w:cs="Times"/>
          <w:color w:val="000000"/>
          <w:sz w:val="22"/>
          <w:szCs w:val="22"/>
        </w:rPr>
        <w:t xml:space="preserve"> </w:t>
      </w:r>
      <w:proofErr w:type="gramStart"/>
      <w:r w:rsidRPr="00BF6E1A">
        <w:rPr>
          <w:rFonts w:ascii="Arial Narrow" w:hAnsi="Arial Narrow" w:cs="Times"/>
          <w:color w:val="000000"/>
          <w:sz w:val="22"/>
          <w:szCs w:val="22"/>
        </w:rPr>
        <w:t>elemzésére</w:t>
      </w:r>
      <w:proofErr w:type="gramEnd"/>
      <w:r w:rsidRPr="00BF6E1A">
        <w:rPr>
          <w:rFonts w:ascii="Arial Narrow" w:hAnsi="Arial Narrow" w:cs="Times"/>
          <w:color w:val="000000"/>
          <w:sz w:val="22"/>
          <w:szCs w:val="22"/>
        </w:rPr>
        <w:t>, értékelésére és ellenőrzésére, továbbá kellő ismeretekkel rendelkeznek a képzés második ciklusában történő folytatásához.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Az alapfokozat birtokában a pénzügy és számvitel alapképzési szakon végzettek ismerik: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nemzetgazdasági ágak helyzetét, fejlődésük fő törvényszerűségeit,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vállalati gazdálkodás céljait, alapvető törvényszerűségeit,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vállalati gazdálkodás finanszírozási-számviteli- adózási alrendszerét, a vállalati finanszírozás alapelveit, közvetlen és közvetett finanszírozás formáit,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pénzügyi, számviteli folyamatok tervezésének, szervezésének, irányításának, ellenőrzésének elméleti alapjait és gyakorlatát, az értékelés technikáit,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vállalkozások tevékenységét szabályozó jogszabályokat, a vállalat piaci alkalmazkodásának legfontosabb pénzügyi feltételeit,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hazai és nemzetközi adózási, számviteli szabályokat, a vállalkozások működésének (alapítás, működés, átalakulás, megszüntetés) számviteli, pénzügyi megjelenítését,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számviteli információs rendszert, a beszámoló részeit, illetve az azt alátámasztó könyvelési folyamatokat, a tevékenységek elemzésének módszertanát, a döntés-előkészítés módszertani alapjait,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pénzintézeti rendszer felépítését, az egyes pénzintézeti típusok sajátosságait, a hitelezési folyamatot, az értékpapír-piac működésének fontosabb elemeit,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az államháztartás feladatait és felépítését,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vállalkozási és közszféra működési törvényszerűségeinek fő különbségeit,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költségvetési gazdálkodás alapvető törvényszerűségeit, a költségvetési finanszírozás alapelveit és lehetséges technikáit.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Az alapfokozat birtokában a pénzügy és számvitel alapképzési szakon végzettek alkalmasak: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pénzügyi, befektetési, finanszírozási, beruházási döntések előkészítésére, a hitelkérelmek, pénzügyi tervek, pályázatok készítésére, értékelésére,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önálló finanszírozási döntésekre, a mérlegbeszámoló elkészítésére,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 vagyonra és üzleti működésre vonatkozó beszámolók önálló összeállítására, elemzésére,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adó-, illeték-, vám-, jövedék-, tb-kötelezettségek meghatározására és a bevallások elkészítésére,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lastRenderedPageBreak/>
        <w:t>– gazdasági folyamatok, szervezeti események komplex pénzügyi, számviteli következményeinek meghatározására,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számviteli politika, számviteli szabályzatok készítésére,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gazdálkodási, likviditási és hatékonysági követelmények összehangolására,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önálló munkavégzésre és csoportmunkára,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tárgyalási és prezentációs technikák alkalmazására, meggyőző szakmai érvelésre, korszerű informatikai eszközök használatára.</w:t>
      </w:r>
    </w:p>
    <w:p w:rsidR="005E153C" w:rsidRPr="00BF6E1A" w:rsidRDefault="005E153C" w:rsidP="005E153C">
      <w:pPr>
        <w:pStyle w:val="uj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8.</w:t>
      </w:r>
      <w:bookmarkStart w:id="4" w:name="foot_308_place"/>
      <w:r w:rsidRPr="00BF6E1A">
        <w:rPr>
          <w:rFonts w:ascii="Arial Narrow" w:hAnsi="Arial Narrow" w:cs="Times"/>
          <w:i/>
          <w:iCs/>
          <w:color w:val="000000"/>
          <w:sz w:val="22"/>
          <w:szCs w:val="22"/>
          <w:vertAlign w:val="superscript"/>
        </w:rPr>
        <w:fldChar w:fldCharType="begin"/>
      </w:r>
      <w:r w:rsidRPr="00BF6E1A">
        <w:rPr>
          <w:rFonts w:ascii="Arial Narrow" w:hAnsi="Arial Narrow" w:cs="Times"/>
          <w:i/>
          <w:iCs/>
          <w:color w:val="000000"/>
          <w:sz w:val="22"/>
          <w:szCs w:val="22"/>
          <w:vertAlign w:val="superscript"/>
        </w:rPr>
        <w:instrText xml:space="preserve"> HYPERLINK "http://njt.hu/cgi_bin/njt_doc.cgi?docid=102184.263634" \l "foot308" </w:instrText>
      </w:r>
      <w:r w:rsidRPr="00BF6E1A">
        <w:rPr>
          <w:rFonts w:ascii="Arial Narrow" w:hAnsi="Arial Narrow" w:cs="Times"/>
          <w:i/>
          <w:iCs/>
          <w:color w:val="000000"/>
          <w:sz w:val="22"/>
          <w:szCs w:val="22"/>
          <w:vertAlign w:val="superscript"/>
        </w:rPr>
        <w:fldChar w:fldCharType="separate"/>
      </w:r>
      <w:r w:rsidRPr="00BF6E1A">
        <w:rPr>
          <w:rStyle w:val="Hiperhivatkozs"/>
          <w:rFonts w:ascii="Arial Narrow" w:hAnsi="Arial Narrow" w:cs="Times"/>
          <w:i/>
          <w:iCs/>
          <w:sz w:val="22"/>
          <w:szCs w:val="22"/>
          <w:vertAlign w:val="superscript"/>
        </w:rPr>
        <w:t>308</w:t>
      </w:r>
      <w:r w:rsidRPr="00BF6E1A">
        <w:rPr>
          <w:rFonts w:ascii="Arial Narrow" w:hAnsi="Arial Narrow" w:cs="Times"/>
          <w:i/>
          <w:iCs/>
          <w:color w:val="000000"/>
          <w:sz w:val="22"/>
          <w:szCs w:val="22"/>
          <w:vertAlign w:val="superscript"/>
        </w:rPr>
        <w:fldChar w:fldCharType="end"/>
      </w:r>
      <w:bookmarkEnd w:id="4"/>
      <w:r w:rsidRPr="00BF6E1A">
        <w:rPr>
          <w:rStyle w:val="apple-converted-space"/>
          <w:rFonts w:ascii="Arial Narrow" w:hAnsi="Arial Narrow" w:cs="Times"/>
          <w:i/>
          <w:iCs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i/>
          <w:iCs/>
          <w:color w:val="000000"/>
          <w:sz w:val="22"/>
          <w:szCs w:val="22"/>
        </w:rPr>
        <w:t>A törzsanyag (a szakképzettség szempontjából meghatározó) ismeretkörök: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közgazdaságtani, módszertani és üzleti alapozó ismeretek: 80–90 kredit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proofErr w:type="gramStart"/>
      <w:r w:rsidRPr="00BF6E1A">
        <w:rPr>
          <w:rFonts w:ascii="Arial Narrow" w:hAnsi="Arial Narrow" w:cs="Times"/>
          <w:color w:val="000000"/>
          <w:sz w:val="22"/>
          <w:szCs w:val="22"/>
        </w:rPr>
        <w:t>matematika</w:t>
      </w:r>
      <w:proofErr w:type="gramEnd"/>
      <w:r w:rsidRPr="00BF6E1A">
        <w:rPr>
          <w:rFonts w:ascii="Arial Narrow" w:hAnsi="Arial Narrow" w:cs="Times"/>
          <w:color w:val="000000"/>
          <w:sz w:val="22"/>
          <w:szCs w:val="22"/>
        </w:rPr>
        <w:t>, statisztika, informatika, mikro- és makroökonómia, nemzetközi gazdaságtan, pénzügytan, vállalati gazdaságtan, gazdasági jog, marketing, számvitel, menedzsment, üzleti kommunikáció, szaknyelv, környezet-gazdaságtan, egyéb alapozó üzleti ismeretkörök;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társadalomtudományi alapismeretek: 10–20 kredit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EU, általános és gazdasági jogi ismeretek, gazdaságtörténet, szociológia, pszichológia, filozófia;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– szakmai törzsanyag: 70–90 kredit</w:t>
      </w:r>
    </w:p>
    <w:p w:rsidR="005E153C" w:rsidRPr="00BF6E1A" w:rsidRDefault="005E153C" w:rsidP="005E153C">
      <w:pPr>
        <w:pStyle w:val="uj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proofErr w:type="gramStart"/>
      <w:r w:rsidRPr="00BF6E1A">
        <w:rPr>
          <w:rFonts w:ascii="Arial Narrow" w:hAnsi="Arial Narrow" w:cs="Times"/>
          <w:color w:val="000000"/>
          <w:sz w:val="22"/>
          <w:szCs w:val="22"/>
        </w:rPr>
        <w:t>pénzügyek</w:t>
      </w:r>
      <w:proofErr w:type="gramEnd"/>
      <w:r w:rsidRPr="00BF6E1A">
        <w:rPr>
          <w:rFonts w:ascii="Arial Narrow" w:hAnsi="Arial Narrow" w:cs="Times"/>
          <w:color w:val="000000"/>
          <w:sz w:val="22"/>
          <w:szCs w:val="22"/>
        </w:rPr>
        <w:t>, jog, pénzügyi számítások és pénzügyi piacok, adózási ismeretek, vállalatértékelés, pénzügyi számvitel, vezetői számvitel alapjai, elemzés-ellenőrzés módszertana, üzleti tervezés, a pénzügyi és számviteli informatika, sajátos számviteli esetek, elszámolására vonatkozó ismeretek, továbbá választható specializációk, amelyek a szak törzsanyagához, a pénzügyi vagy számviteli szakágakhoz kapcsolódó, a szakképzettség részeként megszerezhető speciális tudást biztosító ismeretek.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9.</w:t>
      </w:r>
      <w:bookmarkStart w:id="5" w:name="foot_309_place"/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begin"/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instrText xml:space="preserve"> HYPERLINK "http://njt.hu/cgi_bin/njt_doc.cgi?docid=102184.263634" \l "foot309" </w:instrTex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separate"/>
      </w:r>
      <w:r w:rsidRPr="00BF6E1A">
        <w:rPr>
          <w:rStyle w:val="Hiperhivatkozs"/>
          <w:rFonts w:ascii="Arial Narrow" w:hAnsi="Arial Narrow" w:cs="Times"/>
          <w:b/>
          <w:bCs/>
          <w:sz w:val="22"/>
          <w:szCs w:val="22"/>
          <w:vertAlign w:val="superscript"/>
        </w:rPr>
        <w:t>309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end"/>
      </w:r>
      <w:bookmarkEnd w:id="5"/>
      <w:r w:rsidRPr="00BF6E1A">
        <w:rPr>
          <w:rStyle w:val="apple-converted-space"/>
          <w:rFonts w:ascii="Arial Narrow" w:hAnsi="Arial Narrow" w:cs="Times"/>
          <w:b/>
          <w:bCs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Szakmai gyakorlat: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Az alapképzési szakon egy félévig tartó szakmai gyakorlatot kell szervezni.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10.</w:t>
      </w:r>
      <w:bookmarkStart w:id="6" w:name="foot_310_place"/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begin"/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instrText xml:space="preserve"> HYPERLINK "http://njt.hu/cgi_bin/njt_doc.cgi?docid=102184.263634" \l "foot310" </w:instrTex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separate"/>
      </w:r>
      <w:r w:rsidRPr="00BF6E1A">
        <w:rPr>
          <w:rStyle w:val="Hiperhivatkozs"/>
          <w:rFonts w:ascii="Arial Narrow" w:hAnsi="Arial Narrow" w:cs="Times"/>
          <w:b/>
          <w:bCs/>
          <w:sz w:val="22"/>
          <w:szCs w:val="22"/>
          <w:vertAlign w:val="superscript"/>
        </w:rPr>
        <w:t>310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  <w:vertAlign w:val="superscript"/>
        </w:rPr>
        <w:fldChar w:fldCharType="end"/>
      </w:r>
      <w:bookmarkEnd w:id="6"/>
      <w:r w:rsidRPr="00BF6E1A">
        <w:rPr>
          <w:rStyle w:val="apple-converted-space"/>
          <w:rFonts w:ascii="Arial Narrow" w:hAnsi="Arial Narrow" w:cs="Times"/>
          <w:b/>
          <w:bCs/>
          <w:color w:val="000000"/>
          <w:sz w:val="22"/>
          <w:szCs w:val="22"/>
        </w:rPr>
        <w:t> </w:t>
      </w:r>
      <w:r w:rsidRPr="00BF6E1A">
        <w:rPr>
          <w:rFonts w:ascii="Arial Narrow" w:hAnsi="Arial Narrow" w:cs="Times"/>
          <w:b/>
          <w:bCs/>
          <w:color w:val="000000"/>
          <w:sz w:val="22"/>
          <w:szCs w:val="22"/>
        </w:rPr>
        <w:t>Idegennyelvi követelmények:</w:t>
      </w:r>
    </w:p>
    <w:p w:rsidR="005E153C" w:rsidRPr="00BF6E1A" w:rsidRDefault="005E153C" w:rsidP="005E153C">
      <w:pPr>
        <w:pStyle w:val="NormlWeb"/>
        <w:spacing w:before="0" w:beforeAutospacing="0" w:after="20" w:afterAutospacing="0"/>
        <w:ind w:firstLine="180"/>
        <w:jc w:val="both"/>
        <w:rPr>
          <w:rFonts w:ascii="Arial Narrow" w:hAnsi="Arial Narrow" w:cs="Times"/>
          <w:color w:val="000000"/>
          <w:sz w:val="22"/>
          <w:szCs w:val="22"/>
        </w:rPr>
      </w:pPr>
      <w:r w:rsidRPr="00BF6E1A">
        <w:rPr>
          <w:rFonts w:ascii="Arial Narrow" w:hAnsi="Arial Narrow" w:cs="Times"/>
          <w:color w:val="000000"/>
          <w:sz w:val="22"/>
          <w:szCs w:val="22"/>
        </w:rPr>
        <w:t>Az alapfokozat megszerzéséhez legalább egy idegen nyelvből államilag elismert középfokú (B2) komplex típusú, a képzési területnek megfelelő szaknyelvi vagy államilag elismert felsőfokú (C1) komplex típusú általános nyelvvizsga vagy ezekkel egyenértékű érettségi bizonyítvány vagy oklevél szükséges.</w:t>
      </w:r>
    </w:p>
    <w:p w:rsidR="00BF6E1A" w:rsidRDefault="00BF6E1A" w:rsidP="00BF6E1A">
      <w:pPr>
        <w:widowControl/>
        <w:adjustRightInd/>
        <w:spacing w:before="0" w:after="0"/>
        <w:jc w:val="left"/>
        <w:textAlignment w:val="auto"/>
        <w:rPr>
          <w:rFonts w:ascii="Times New Roman félkövér" w:hAnsi="Times New Roman félkövér"/>
          <w:kern w:val="28"/>
          <w:sz w:val="28"/>
          <w:szCs w:val="32"/>
          <w:lang w:eastAsia="en-US"/>
        </w:rPr>
        <w:sectPr w:rsidR="00BF6E1A" w:rsidSect="003545F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 félkövér" w:hAnsi="Times New Roman félkövér"/>
          <w:kern w:val="28"/>
          <w:sz w:val="28"/>
          <w:szCs w:val="32"/>
          <w:lang w:eastAsia="en-US"/>
        </w:rPr>
        <w:br w:type="page"/>
      </w:r>
    </w:p>
    <w:p w:rsidR="00D61A90" w:rsidRDefault="00D61A90" w:rsidP="00D61A90">
      <w:pPr>
        <w:pStyle w:val="Cmsor1"/>
      </w:pPr>
      <w:r w:rsidRPr="00D61A90">
        <w:lastRenderedPageBreak/>
        <w:t>Általános adatok</w:t>
      </w:r>
    </w:p>
    <w:p w:rsidR="00682752" w:rsidRDefault="00682752" w:rsidP="00BF6E1A">
      <w:pPr>
        <w:widowControl/>
        <w:adjustRightInd/>
        <w:spacing w:before="0" w:after="0"/>
        <w:jc w:val="left"/>
        <w:textAlignment w:val="auto"/>
        <w:rPr>
          <w:rFonts w:ascii="Times New Roman félkövér" w:hAnsi="Times New Roman félkövér"/>
          <w:kern w:val="28"/>
          <w:sz w:val="28"/>
          <w:szCs w:val="32"/>
          <w:lang w:eastAsia="en-US"/>
        </w:rPr>
      </w:pPr>
    </w:p>
    <w:p w:rsidR="00D61A90" w:rsidRPr="00A13877" w:rsidRDefault="00D61A90" w:rsidP="00A13877">
      <w:pPr>
        <w:tabs>
          <w:tab w:val="left" w:pos="-2340"/>
          <w:tab w:val="left" w:pos="3686"/>
          <w:tab w:val="right" w:leader="dot" w:pos="9072"/>
        </w:tabs>
        <w:spacing w:before="0" w:after="0"/>
        <w:rPr>
          <w:rFonts w:ascii="Arial Narrow" w:hAnsi="Arial Narrow"/>
          <w:b/>
          <w:szCs w:val="22"/>
        </w:rPr>
      </w:pPr>
      <w:bookmarkStart w:id="7" w:name="_Toc406485244"/>
      <w:bookmarkStart w:id="8" w:name="_Toc407978490"/>
      <w:bookmarkStart w:id="9" w:name="_Toc407978596"/>
      <w:bookmarkStart w:id="10" w:name="_Toc408603047"/>
      <w:bookmarkStart w:id="11" w:name="_Toc412031083"/>
      <w:bookmarkStart w:id="12" w:name="_Toc299624596"/>
      <w:r w:rsidRPr="00A13877">
        <w:rPr>
          <w:rFonts w:ascii="Arial Narrow" w:hAnsi="Arial Narrow"/>
          <w:b/>
          <w:szCs w:val="22"/>
        </w:rPr>
        <w:t>Szak megnevezése:</w:t>
      </w:r>
      <w:r w:rsidRPr="00A13877">
        <w:rPr>
          <w:rFonts w:ascii="Arial Narrow" w:hAnsi="Arial Narrow"/>
          <w:b/>
          <w:szCs w:val="22"/>
        </w:rPr>
        <w:tab/>
        <w:t>Pénzügy és számvitel alapszak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Képzésért felelős intézmény:</w:t>
      </w:r>
      <w:r w:rsidRPr="00A13877">
        <w:rPr>
          <w:rFonts w:ascii="Arial Narrow" w:hAnsi="Arial Narrow"/>
          <w:b/>
          <w:szCs w:val="22"/>
        </w:rPr>
        <w:tab/>
      </w:r>
      <w:r w:rsidRPr="00A13877">
        <w:rPr>
          <w:rFonts w:ascii="Arial Narrow" w:hAnsi="Arial Narrow"/>
          <w:szCs w:val="22"/>
        </w:rPr>
        <w:t>Tomori Pál Főiskola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Címe:</w:t>
      </w:r>
      <w:r w:rsidRPr="00A13877">
        <w:rPr>
          <w:rFonts w:ascii="Arial Narrow" w:hAnsi="Arial Narrow"/>
          <w:b/>
          <w:szCs w:val="22"/>
        </w:rPr>
        <w:tab/>
      </w:r>
      <w:r w:rsidRPr="00A13877">
        <w:rPr>
          <w:rFonts w:ascii="Arial Narrow" w:hAnsi="Arial Narrow"/>
          <w:szCs w:val="22"/>
        </w:rPr>
        <w:t xml:space="preserve">6300 Kalocsa, Szent István </w:t>
      </w:r>
      <w:proofErr w:type="gramStart"/>
      <w:r w:rsidRPr="00A13877">
        <w:rPr>
          <w:rFonts w:ascii="Arial Narrow" w:hAnsi="Arial Narrow"/>
          <w:szCs w:val="22"/>
        </w:rPr>
        <w:t>király út</w:t>
      </w:r>
      <w:proofErr w:type="gramEnd"/>
      <w:r w:rsidRPr="00A13877">
        <w:rPr>
          <w:rFonts w:ascii="Arial Narrow" w:hAnsi="Arial Narrow"/>
          <w:szCs w:val="22"/>
        </w:rPr>
        <w:t xml:space="preserve"> 2-4.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Felelős vezető:</w:t>
      </w:r>
      <w:r w:rsidRPr="00A13877">
        <w:rPr>
          <w:rFonts w:ascii="Arial Narrow" w:hAnsi="Arial Narrow"/>
          <w:szCs w:val="22"/>
        </w:rPr>
        <w:tab/>
        <w:t>Dr. Meszlényi Rózsa rektor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Képzésért felelős vezető: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Szakvezető:</w:t>
      </w:r>
      <w:r w:rsidRPr="00A13877">
        <w:rPr>
          <w:rFonts w:ascii="Arial Narrow" w:hAnsi="Arial Narrow"/>
          <w:szCs w:val="22"/>
        </w:rPr>
        <w:tab/>
        <w:t xml:space="preserve">Dr. </w:t>
      </w:r>
      <w:r w:rsidR="00F32DEE" w:rsidRPr="00A13877">
        <w:rPr>
          <w:rFonts w:ascii="Arial Narrow" w:hAnsi="Arial Narrow"/>
          <w:szCs w:val="22"/>
        </w:rPr>
        <w:t>habil Suhányi Erzsébet főiskolai</w:t>
      </w:r>
      <w:r w:rsidRPr="00A13877">
        <w:rPr>
          <w:rFonts w:ascii="Arial Narrow" w:hAnsi="Arial Narrow"/>
          <w:szCs w:val="22"/>
        </w:rPr>
        <w:t xml:space="preserve"> tanár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Szakirányok és szakirány-felelősök: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Pénzügy</w:t>
      </w:r>
      <w:r w:rsidR="00F32DEE" w:rsidRPr="00A13877">
        <w:rPr>
          <w:rFonts w:ascii="Arial Narrow" w:hAnsi="Arial Narrow"/>
          <w:szCs w:val="22"/>
        </w:rPr>
        <w:t xml:space="preserve"> szakirány</w:t>
      </w:r>
      <w:r w:rsidR="00F32DEE" w:rsidRPr="00A13877">
        <w:rPr>
          <w:rFonts w:ascii="Arial Narrow" w:hAnsi="Arial Narrow"/>
          <w:szCs w:val="22"/>
        </w:rPr>
        <w:tab/>
        <w:t xml:space="preserve">Gyulaffy Béláné Dr. Berényi Mária </w:t>
      </w:r>
      <w:r w:rsidRPr="00A13877">
        <w:rPr>
          <w:rFonts w:ascii="Arial Narrow" w:hAnsi="Arial Narrow"/>
          <w:szCs w:val="22"/>
        </w:rPr>
        <w:t>főiskolai tanár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Számvitel szakirány</w:t>
      </w:r>
      <w:r w:rsidRPr="00A13877">
        <w:rPr>
          <w:rFonts w:ascii="Arial Narrow" w:hAnsi="Arial Narrow"/>
          <w:szCs w:val="22"/>
        </w:rPr>
        <w:tab/>
      </w:r>
      <w:r w:rsidR="00A13877" w:rsidRPr="00A13877">
        <w:rPr>
          <w:rFonts w:ascii="Arial Narrow" w:hAnsi="Arial Narrow"/>
          <w:szCs w:val="22"/>
        </w:rPr>
        <w:t>Dr. habil Suhányi Erzsébet főiskolai tanár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Felvétel feltétele:</w:t>
      </w:r>
      <w:r w:rsidRPr="00A13877">
        <w:rPr>
          <w:rFonts w:ascii="Arial Narrow" w:hAnsi="Arial Narrow"/>
          <w:b/>
          <w:szCs w:val="22"/>
        </w:rPr>
        <w:tab/>
      </w:r>
      <w:r w:rsidRPr="00A13877">
        <w:rPr>
          <w:rFonts w:ascii="Arial Narrow" w:hAnsi="Arial Narrow"/>
          <w:szCs w:val="22"/>
        </w:rPr>
        <w:t>érettségi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Képzés szintje:</w:t>
      </w:r>
      <w:r w:rsidRPr="00A13877">
        <w:rPr>
          <w:rFonts w:ascii="Arial Narrow" w:hAnsi="Arial Narrow"/>
          <w:szCs w:val="22"/>
        </w:rPr>
        <w:tab/>
        <w:t>alapszak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Végzettség:</w:t>
      </w:r>
      <w:r w:rsidRPr="00A13877">
        <w:rPr>
          <w:rFonts w:ascii="Arial Narrow" w:hAnsi="Arial Narrow"/>
          <w:szCs w:val="22"/>
        </w:rPr>
        <w:tab/>
        <w:t>alapfokozat (BA)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Az oklevélben szereplő megnevezés:</w:t>
      </w:r>
      <w:r w:rsidRPr="00A13877">
        <w:rPr>
          <w:rFonts w:ascii="Arial Narrow" w:hAnsi="Arial Narrow"/>
          <w:szCs w:val="22"/>
        </w:rPr>
        <w:tab/>
        <w:t>Közgazdász pénzügy és számvitel alapszakon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Képzési idő:</w:t>
      </w:r>
      <w:r w:rsidRPr="00A13877">
        <w:rPr>
          <w:rFonts w:ascii="Arial Narrow" w:hAnsi="Arial Narrow"/>
          <w:szCs w:val="22"/>
        </w:rPr>
        <w:tab/>
        <w:t>6+1 félév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Megszerzendő kreditpontok száma:</w:t>
      </w:r>
      <w:r w:rsidRPr="00A13877">
        <w:rPr>
          <w:rFonts w:ascii="Arial Narrow" w:hAnsi="Arial Narrow"/>
          <w:szCs w:val="22"/>
        </w:rPr>
        <w:tab/>
        <w:t>180+30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 xml:space="preserve">A </w:t>
      </w:r>
      <w:proofErr w:type="gramStart"/>
      <w:r w:rsidRPr="00A13877">
        <w:rPr>
          <w:rFonts w:ascii="Arial Narrow" w:hAnsi="Arial Narrow"/>
          <w:b/>
          <w:szCs w:val="22"/>
        </w:rPr>
        <w:t>szak képzési</w:t>
      </w:r>
      <w:proofErr w:type="gramEnd"/>
      <w:r w:rsidRPr="00A13877">
        <w:rPr>
          <w:rFonts w:ascii="Arial Narrow" w:hAnsi="Arial Narrow"/>
          <w:b/>
          <w:szCs w:val="22"/>
        </w:rPr>
        <w:t xml:space="preserve"> célja:</w:t>
      </w:r>
    </w:p>
    <w:p w:rsidR="00D61A90" w:rsidRPr="00A13877" w:rsidRDefault="00D61A90" w:rsidP="00A13877">
      <w:pPr>
        <w:pStyle w:val="szoveg"/>
        <w:spacing w:before="0" w:after="0"/>
        <w:rPr>
          <w:rFonts w:ascii="Arial Narrow" w:hAnsi="Arial Narrow"/>
          <w:color w:val="auto"/>
          <w:sz w:val="22"/>
          <w:szCs w:val="22"/>
        </w:rPr>
      </w:pPr>
      <w:proofErr w:type="gramStart"/>
      <w:r w:rsidRPr="00A13877">
        <w:rPr>
          <w:rFonts w:ascii="Arial Narrow" w:hAnsi="Arial Narrow"/>
          <w:color w:val="auto"/>
          <w:sz w:val="22"/>
          <w:szCs w:val="22"/>
        </w:rPr>
        <w:t>A képzés célja: olyan gazdasági szakemberek képzése, akik elméletileg megalapozott gyakorlati ismeretek, készségek és képességek birtokában alkalmasak a vállalkozások, pénzintézetek és költségvetési intézmények pénzügyi szervezeteinek kialakítására, működtetésére, valamint számviteli szakfeladatok irányítására, a gazdálkodó és egyéb szervezetek számviteli politikájának és rendjének kialakítására, a számítástechnika felhasználásával való fejlesztésére, megszervezésére, a beszámolási kötelezettség teljesítésére, a költséggazdálkodás rendszerének kialakítására, fejlesztésére, működtetésére, a gazdálkodás</w:t>
      </w:r>
      <w:proofErr w:type="gramEnd"/>
      <w:r w:rsidRPr="00A13877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Pr="00A13877">
        <w:rPr>
          <w:rFonts w:ascii="Arial Narrow" w:hAnsi="Arial Narrow"/>
          <w:color w:val="auto"/>
          <w:sz w:val="22"/>
          <w:szCs w:val="22"/>
        </w:rPr>
        <w:t>elemzésére</w:t>
      </w:r>
      <w:proofErr w:type="gramEnd"/>
      <w:r w:rsidRPr="00A13877">
        <w:rPr>
          <w:rFonts w:ascii="Arial Narrow" w:hAnsi="Arial Narrow"/>
          <w:color w:val="auto"/>
          <w:sz w:val="22"/>
          <w:szCs w:val="22"/>
        </w:rPr>
        <w:t xml:space="preserve">, értékelésére és ellenőrzésére, továbbá kellő ismeretekkel rendelkeznek a képzés második ciklusában történő folytatásához. 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Szakmai gyakorlat:</w:t>
      </w:r>
      <w:r w:rsidRPr="00A13877">
        <w:rPr>
          <w:rFonts w:ascii="Arial Narrow" w:hAnsi="Arial Narrow"/>
          <w:b/>
          <w:szCs w:val="22"/>
        </w:rPr>
        <w:tab/>
      </w:r>
      <w:r w:rsidRPr="00A13877">
        <w:rPr>
          <w:rFonts w:ascii="Arial Narrow" w:hAnsi="Arial Narrow"/>
          <w:szCs w:val="22"/>
        </w:rPr>
        <w:t>Három hónap a 7. félévben.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  <w:t>(Levelező tagozaton a hallgatók felmentést kaphatnak,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</w:r>
      <w:proofErr w:type="gramStart"/>
      <w:r w:rsidRPr="00A13877">
        <w:rPr>
          <w:rFonts w:ascii="Arial Narrow" w:hAnsi="Arial Narrow"/>
          <w:szCs w:val="22"/>
        </w:rPr>
        <w:t>ha</w:t>
      </w:r>
      <w:proofErr w:type="gramEnd"/>
      <w:r w:rsidRPr="00A13877">
        <w:rPr>
          <w:rFonts w:ascii="Arial Narrow" w:hAnsi="Arial Narrow"/>
          <w:szCs w:val="22"/>
        </w:rPr>
        <w:t xml:space="preserve"> szakirányuknak megfelelő munkahelyen dolgoznak.)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  <w:u w:val="single"/>
        </w:rPr>
      </w:pPr>
      <w:r w:rsidRPr="00A13877">
        <w:rPr>
          <w:rFonts w:ascii="Arial Narrow" w:hAnsi="Arial Narrow"/>
          <w:szCs w:val="22"/>
        </w:rPr>
        <w:t>I.</w:t>
      </w:r>
      <w:r w:rsidRPr="00A13877">
        <w:rPr>
          <w:rFonts w:ascii="Arial Narrow" w:hAnsi="Arial Narrow"/>
          <w:szCs w:val="22"/>
          <w:u w:val="single"/>
        </w:rPr>
        <w:t xml:space="preserve"> Alapelvek: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  <w:u w:val="single"/>
        </w:rPr>
      </w:pPr>
      <w:r w:rsidRPr="00A13877">
        <w:rPr>
          <w:rFonts w:ascii="Arial Narrow" w:hAnsi="Arial Narrow"/>
          <w:szCs w:val="22"/>
          <w:u w:val="single"/>
        </w:rPr>
        <w:t xml:space="preserve"> 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szakmai gyakorlat valós helyzetben, tényleges gazdasági tevékenységet folytató intézményeknél, vagy azok részben önálló gazdálkodási szervezeteinél végzendő.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Optimálisnak tűnik a szakmai gyakorlat és a szakdolgozati téma egymásra épülése, amelynek keretében a szakmai gyakorlatból szerzett tapasztalat és annak adatai váljanak a szakdolgozat feldolgozandó és értékelendő adathalmazává. Különösen jó megoldás, ha a szakdolgozatot a belső bíráló mellett külső bírálóként a szakmai gyakorlatnak helyet adó intézmény gazdasági vezetője értékeli. 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szakmai gyakorlat ilyen elvek szerinti megszervezése jelentős mértékben hozzájárul a felsőoktatási intézmény és a gazdasági élet valós szereplői közti kapcsolatok bővítéséhez és minőségi javításához. 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Nem tartjuk kizártnak, hogy egyéni vállalkozók is lehetőséget biztosítsanak a hallgatók fogadására, ezzel a kisvállalkozói szféra bevonására.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Az 1) - 4) pontban vázolt konstrukció magában rejti annak a lehetőségét, hogy a hallgatóink egy része a diploma megszerzése után már számára ismerős helyen nyerjen alkalmazást.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termelői szférával ily módon történő közvetlen kapcsolattartás lehetőséget biztosíthat a levelező tagozatos hallgatóink létszámának bővítéséhez is.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külkapcsolatokkal rendelkező intézményekben gyakorlatot teljesítő hallgatók visszajelzései révén a Főiskola nemzetközi kapcsolatait is fejlesztheti. </w:t>
      </w:r>
    </w:p>
    <w:p w:rsidR="00D61A90" w:rsidRPr="00A13877" w:rsidRDefault="00D61A90" w:rsidP="00A13877">
      <w:pPr>
        <w:widowControl/>
        <w:numPr>
          <w:ilvl w:val="0"/>
          <w:numId w:val="66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lastRenderedPageBreak/>
        <w:t>Minthogy a szakmai gyakorlatot végző hallgatóink a legkorszerűbb elméleti ismeretekkel rendelkeznek, e korszerű ismereteik és szemléletmódjuk egy részét közvetlenül át tudják adni a termelői és vállalkozói szféra képviselőinek.</w:t>
      </w:r>
    </w:p>
    <w:p w:rsidR="00D61A90" w:rsidRPr="00A13877" w:rsidRDefault="00D61A90" w:rsidP="00A13877">
      <w:pPr>
        <w:spacing w:before="0" w:after="0"/>
        <w:ind w:left="36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  <w:u w:val="single"/>
        </w:rPr>
      </w:pPr>
      <w:r w:rsidRPr="00A13877">
        <w:rPr>
          <w:rFonts w:ascii="Arial Narrow" w:hAnsi="Arial Narrow"/>
          <w:szCs w:val="22"/>
        </w:rPr>
        <w:t>II.</w:t>
      </w:r>
      <w:r w:rsidRPr="00A13877">
        <w:rPr>
          <w:rFonts w:ascii="Arial Narrow" w:hAnsi="Arial Narrow"/>
          <w:szCs w:val="22"/>
          <w:u w:val="single"/>
        </w:rPr>
        <w:t xml:space="preserve"> </w:t>
      </w:r>
      <w:proofErr w:type="gramStart"/>
      <w:r w:rsidRPr="00A13877">
        <w:rPr>
          <w:rFonts w:ascii="Arial Narrow" w:hAnsi="Arial Narrow"/>
          <w:szCs w:val="22"/>
          <w:u w:val="single"/>
        </w:rPr>
        <w:t>A</w:t>
      </w:r>
      <w:proofErr w:type="gramEnd"/>
      <w:r w:rsidRPr="00A13877">
        <w:rPr>
          <w:rFonts w:ascii="Arial Narrow" w:hAnsi="Arial Narrow"/>
          <w:szCs w:val="22"/>
          <w:u w:val="single"/>
        </w:rPr>
        <w:t xml:space="preserve"> szakmai gyakorlat értékelése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widowControl/>
        <w:numPr>
          <w:ilvl w:val="0"/>
          <w:numId w:val="67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szakmai gyakorlat színhelyén megbízott vagy felkért gyakorlatvezető a Főiskola által kidolgozott és rendszeresített részletes kérdőíven értékeli (nem számszerűsítve) a hallgatónak a gyakorlat során nyújtott teljesítményét.</w:t>
      </w:r>
    </w:p>
    <w:p w:rsidR="00D61A90" w:rsidRPr="00A13877" w:rsidRDefault="00D61A90" w:rsidP="00A13877">
      <w:pPr>
        <w:widowControl/>
        <w:numPr>
          <w:ilvl w:val="0"/>
          <w:numId w:val="67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kapott dokumentumok alapján a bíráló oktatók a szakfelelős irányításával állapítják meg a szakmai gyakorlathoz rendelt 30 kreditpont odaítélhetőségét.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  <w:u w:val="single"/>
        </w:rPr>
      </w:pPr>
      <w:r w:rsidRPr="00A13877">
        <w:rPr>
          <w:rFonts w:ascii="Arial Narrow" w:hAnsi="Arial Narrow"/>
          <w:szCs w:val="22"/>
        </w:rPr>
        <w:t xml:space="preserve">III. </w:t>
      </w:r>
      <w:proofErr w:type="gramStart"/>
      <w:r w:rsidRPr="00A13877">
        <w:rPr>
          <w:rFonts w:ascii="Arial Narrow" w:hAnsi="Arial Narrow"/>
          <w:szCs w:val="22"/>
          <w:u w:val="single"/>
        </w:rPr>
        <w:t>A</w:t>
      </w:r>
      <w:proofErr w:type="gramEnd"/>
      <w:r w:rsidRPr="00A13877">
        <w:rPr>
          <w:rFonts w:ascii="Arial Narrow" w:hAnsi="Arial Narrow"/>
          <w:szCs w:val="22"/>
          <w:u w:val="single"/>
        </w:rPr>
        <w:t xml:space="preserve"> szakmai gyakorlat adatai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  <w:u w:val="single"/>
        </w:rPr>
      </w:pP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Időtartama: 60 munkanap (12 hét)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szakmai gyakorlatot a hallgatók összefüggő formában, képzési helyen kívüli munkahelyen töltik, a munkahely és a Főiskola előzetes egyeztetése alapján 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napi munkaidő: 8 óra (a gyakorlat vezetőjével egyeztetve)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szakmai gyakorlatra vonatkozó munkavédelmi, munkajogi, biztosításokkal és szociális juttatásokkal kapcsolatos előírások maradéktalan teljesítése a szakmai gyakorlat színhelyéül szolgáló intézmény feladata. 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szakmai gyakorlatot a szakfelelős által kijelölt oktató felügyeli, aki a gyakorlat folyamán legalább 2 alkalommal köteles a gyakorlatnak helyet biztosító munkahelyet felkeresni. 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szakmai gyakorlatot megelőzően a Főiskola rektora és a gyakorlat színhelyéül szolgáló intézmény vezetője írásos megállapodást köt, amely rögzíti a fentiekben részletezett követelményeket és kritériumokat. 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szakmai gyakorlatok megszervezésébe be kell vonni a területileg illetékes Kereskedelmi és Iparkamarát is. </w:t>
      </w:r>
    </w:p>
    <w:p w:rsidR="00D61A90" w:rsidRPr="00A13877" w:rsidRDefault="00D61A90" w:rsidP="00A13877">
      <w:pPr>
        <w:widowControl/>
        <w:numPr>
          <w:ilvl w:val="0"/>
          <w:numId w:val="68"/>
        </w:numPr>
        <w:adjustRightInd/>
        <w:spacing w:before="0" w:after="0"/>
        <w:textAlignment w:val="auto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Amennyiben a szakmai gyakorlatot biztosító intézmény a hallgatónak pénzbeli juttatást is felkínál, úgy a hallgatói ösztöndíj folyósítása szüneteltetendő abban az esetben, ha a juttatás meghaladja a hallgató ösztöndíjának kétszeresét.    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Abszolutórium kiállításának feltétele: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</w:t>
      </w:r>
      <w:r w:rsidRPr="00A13877">
        <w:rPr>
          <w:rFonts w:ascii="Arial Narrow" w:hAnsi="Arial Narrow"/>
          <w:i/>
          <w:szCs w:val="22"/>
        </w:rPr>
        <w:t>végbizonyítvány (abszolutórium)</w:t>
      </w:r>
      <w:r w:rsidRPr="00A13877">
        <w:rPr>
          <w:rFonts w:ascii="Arial Narrow" w:hAnsi="Arial Narrow"/>
          <w:szCs w:val="22"/>
        </w:rPr>
        <w:t xml:space="preserve"> a tanévben előírt vizsgák eredményes letételét és – a nyelvvizsgák letételének és szakdolgozat elkészítésének kivételével – más tanulmányi követelmények teljesítését, nyelvi és testnevelési modulok, szakmai gyakorlat illetve a szakdolgozathoz rendelt kreditpontok kivételével az előírt 210 kreditpont megszerzését igazolja, amely minősítés és értékelés nélkül tanúsítja, hogy a hallgató a tantervben előírt tanulmányi és vizsgakövetelménynek mindenben eleget tett.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Szakdolgozat: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szakdolgozat olyan konkrét szakterületen adódó feladat megoldása vagy kutatási feladat kidolgozása, amely a hallgató tanulmányai során megszerzett ismereteire támaszkodva, kiegészítő szakirodalmak tanulmányozásával a belső és külső konzulensek irányításával egy félév alatt elkészíthető. A jelölt a szakdolgozattal igazolja, hogy kellő jártasságot szerzett a tanult ismeretanyag gyakorlati alkalmazásában, képes feladatainak elvégzésére és a tananyagon túl jártas egyéb szakirodalmakban is, amelyet értékteremtő módon, önállóan is képes alkalmazni.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Formai követelmények: A szakdolgozat terjedelme 50-70 oldal.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Záróvizsgára bocsátás feltétele: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záróvizsgára bocsátás feltétele az abszolutórium megszerzése, a szaknak megfelelő képesítési követelményekben meghatározott kreditpont teljesítése, a két bíráló által elfogadott szakdolgozat valamint államilag elismert vagy azzal egyenértékű, egy középfokú C típusú szakmai nyelvvizsga, vagy felsőfokú C típusú általános nyelvvizsga.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Záróvizsga: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A záróvizsga az oklevél megszerzéséhez szükséges ismeretek, készségek és képességek ellenőrzése és </w:t>
      </w:r>
      <w:r w:rsidRPr="00A13877">
        <w:rPr>
          <w:rFonts w:ascii="Arial Narrow" w:hAnsi="Arial Narrow"/>
          <w:szCs w:val="22"/>
        </w:rPr>
        <w:lastRenderedPageBreak/>
        <w:t xml:space="preserve">értékelése, amelynek során a hallgatónak arról is tanúságot kell tennie, hogy a tanult ismereteket alkalmazni tudja. 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A záróvizsga részei: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záróvizsga részét a szakmai tárgyakat átfogó (komplex) szóbeli vizsga, a szakirányhoz tartozó tárgyakból szóbeli vizsga valamint záróvizsgán a diplomamunka megvédése képezi.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A záróvizsga eredménye: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záróvizsga eredménye a két opponens véleményének figyelembevételével a szakdolgozat védésére adott osztályzatból, a komplex szakmai vizsga osztályzatából és a szakirányhoz tartozó tantárgyak szóbeli vizsgájából számított egyszerű számtani átlag.</w:t>
      </w:r>
    </w:p>
    <w:p w:rsidR="00D61A90" w:rsidRPr="00A13877" w:rsidRDefault="00D61A90" w:rsidP="00A13877">
      <w:pPr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Kötelező záróvizsgatárgyak ZV1:</w:t>
      </w:r>
      <w:r w:rsidRPr="00A13877">
        <w:rPr>
          <w:rFonts w:ascii="Arial Narrow" w:hAnsi="Arial Narrow"/>
          <w:szCs w:val="22"/>
        </w:rPr>
        <w:tab/>
        <w:t>Emberi erőforrás menedzsment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  <w:t>Marketing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  <w:t>Minőségmenedzsment alapjai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 </w:t>
      </w:r>
      <w:r w:rsidRPr="00A13877">
        <w:rPr>
          <w:rFonts w:ascii="Arial Narrow" w:hAnsi="Arial Narrow"/>
          <w:szCs w:val="22"/>
        </w:rPr>
        <w:tab/>
        <w:t>Pénzügyi számvitel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  <w:t>Stratégiai menedzsment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 xml:space="preserve">      </w:t>
      </w:r>
      <w:r w:rsidRPr="00A13877">
        <w:rPr>
          <w:rFonts w:ascii="Arial Narrow" w:hAnsi="Arial Narrow"/>
          <w:szCs w:val="22"/>
        </w:rPr>
        <w:tab/>
        <w:t>Termelésmenedzsment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  <w:t>Vállalati pénzügyek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Szakirányos záróvizsgatárgyak ZV2: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Pénzügy szakirány</w:t>
      </w:r>
      <w:r w:rsidRPr="00A13877">
        <w:rPr>
          <w:rFonts w:ascii="Arial Narrow" w:hAnsi="Arial Narrow"/>
          <w:szCs w:val="22"/>
        </w:rPr>
        <w:tab/>
      </w:r>
      <w:proofErr w:type="gramStart"/>
      <w:r w:rsidR="00A13877" w:rsidRPr="00A13877">
        <w:rPr>
          <w:rFonts w:ascii="Arial Narrow" w:hAnsi="Arial Narrow"/>
          <w:szCs w:val="22"/>
        </w:rPr>
        <w:t>A</w:t>
      </w:r>
      <w:proofErr w:type="gramEnd"/>
      <w:r w:rsidR="00A13877" w:rsidRPr="00A13877">
        <w:rPr>
          <w:rFonts w:ascii="Arial Narrow" w:hAnsi="Arial Narrow"/>
          <w:szCs w:val="22"/>
        </w:rPr>
        <w:t xml:space="preserve"> szakirány tanterv szerinti tantárgyai</w:t>
      </w:r>
    </w:p>
    <w:p w:rsidR="00D61A90" w:rsidRPr="00A13877" w:rsidRDefault="00D61A90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Számvitel szakirány</w:t>
      </w:r>
      <w:r w:rsidRPr="00A13877">
        <w:rPr>
          <w:rFonts w:ascii="Arial Narrow" w:hAnsi="Arial Narrow"/>
          <w:szCs w:val="22"/>
        </w:rPr>
        <w:tab/>
      </w:r>
      <w:proofErr w:type="gramStart"/>
      <w:r w:rsidR="00A13877" w:rsidRPr="00A13877">
        <w:rPr>
          <w:rFonts w:ascii="Arial Narrow" w:hAnsi="Arial Narrow"/>
          <w:szCs w:val="22"/>
        </w:rPr>
        <w:t>A</w:t>
      </w:r>
      <w:proofErr w:type="gramEnd"/>
      <w:r w:rsidR="00A13877" w:rsidRPr="00A13877">
        <w:rPr>
          <w:rFonts w:ascii="Arial Narrow" w:hAnsi="Arial Narrow"/>
          <w:szCs w:val="22"/>
        </w:rPr>
        <w:t xml:space="preserve"> szakirány tanterv szerinti tantárgyai</w:t>
      </w:r>
    </w:p>
    <w:p w:rsidR="00A13877" w:rsidRPr="00A13877" w:rsidRDefault="00A13877" w:rsidP="00A13877">
      <w:pPr>
        <w:tabs>
          <w:tab w:val="left" w:pos="3686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Oklevél minősítése:</w:t>
      </w:r>
      <w:r w:rsidRPr="00A13877">
        <w:rPr>
          <w:rFonts w:ascii="Arial Narrow" w:hAnsi="Arial Narrow"/>
          <w:b/>
          <w:szCs w:val="22"/>
        </w:rPr>
        <w:tab/>
      </w:r>
      <w:r w:rsidRPr="00A13877">
        <w:rPr>
          <w:rFonts w:ascii="Arial Narrow" w:hAnsi="Arial Narrow"/>
          <w:szCs w:val="22"/>
        </w:rPr>
        <w:t>kiváló</w:t>
      </w:r>
      <w:r w:rsidRPr="00A13877">
        <w:rPr>
          <w:rFonts w:ascii="Arial Narrow" w:hAnsi="Arial Narrow"/>
          <w:szCs w:val="22"/>
        </w:rPr>
        <w:tab/>
        <w:t>4,51-5,00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</w:r>
      <w:proofErr w:type="gramStart"/>
      <w:r w:rsidRPr="00A13877">
        <w:rPr>
          <w:rFonts w:ascii="Arial Narrow" w:hAnsi="Arial Narrow"/>
          <w:szCs w:val="22"/>
        </w:rPr>
        <w:t>jó</w:t>
      </w:r>
      <w:proofErr w:type="gramEnd"/>
      <w:r w:rsidRPr="00A13877">
        <w:rPr>
          <w:rFonts w:ascii="Arial Narrow" w:hAnsi="Arial Narrow"/>
          <w:szCs w:val="22"/>
        </w:rPr>
        <w:tab/>
        <w:t>3,51-4,50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</w:r>
      <w:proofErr w:type="gramStart"/>
      <w:r w:rsidRPr="00A13877">
        <w:rPr>
          <w:rFonts w:ascii="Arial Narrow" w:hAnsi="Arial Narrow"/>
          <w:szCs w:val="22"/>
        </w:rPr>
        <w:t>közepes</w:t>
      </w:r>
      <w:proofErr w:type="gramEnd"/>
      <w:r w:rsidRPr="00A13877">
        <w:rPr>
          <w:rFonts w:ascii="Arial Narrow" w:hAnsi="Arial Narrow"/>
          <w:szCs w:val="22"/>
        </w:rPr>
        <w:tab/>
        <w:t>2,51-3,50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</w:r>
      <w:proofErr w:type="gramStart"/>
      <w:r w:rsidRPr="00A13877">
        <w:rPr>
          <w:rFonts w:ascii="Arial Narrow" w:hAnsi="Arial Narrow"/>
          <w:szCs w:val="22"/>
        </w:rPr>
        <w:t>elégséges</w:t>
      </w:r>
      <w:proofErr w:type="gramEnd"/>
      <w:r w:rsidRPr="00A13877">
        <w:rPr>
          <w:rFonts w:ascii="Arial Narrow" w:hAnsi="Arial Narrow"/>
          <w:szCs w:val="22"/>
        </w:rPr>
        <w:tab/>
        <w:t>2,00-2,50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Kitüntetéses oklevelet kap az, aki a záróvizsga minden tantárgyából jeles eredményt ért el, szakdolgozatának osztályzata jeles, a teljes tanulmányi időszakra vonatkozó súlyozott tanulmányi átlaga legalább 3,51, továbbá osztályzatai között közepesnél alacsonyabb nincs.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b/>
          <w:szCs w:val="22"/>
        </w:rPr>
      </w:pPr>
      <w:r w:rsidRPr="00A13877">
        <w:rPr>
          <w:rFonts w:ascii="Arial Narrow" w:hAnsi="Arial Narrow"/>
          <w:b/>
          <w:szCs w:val="22"/>
        </w:rPr>
        <w:t>Oklevélkiadás feltétele: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>A felsőfokú tanulmányok befejezését igazoló oklevél kiadásának előfeltétele a sikeres záróvizsga, továbbá az előírt nyelvvizsga letétele. Az oklevél kiadásához a hallgatónak be kell mutatnia azt az okiratot, amely igazolja, hogy egy középfokú, C típusú szakmai nyelvi, államilag elismert vizsgát tett vagy felsőfokú C típusú általános nyelvvizsgával rendelkezik.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Nyelvi képzés:</w:t>
      </w:r>
      <w:r w:rsidRPr="00A13877">
        <w:rPr>
          <w:rFonts w:ascii="Arial Narrow" w:hAnsi="Arial Narrow"/>
          <w:szCs w:val="22"/>
        </w:rPr>
        <w:tab/>
      </w:r>
      <w:r w:rsidR="00A13877" w:rsidRPr="00A13877">
        <w:rPr>
          <w:rFonts w:ascii="Arial Narrow" w:hAnsi="Arial Narrow"/>
          <w:szCs w:val="22"/>
        </w:rPr>
        <w:t>1-4 szemeszterben heti 2 óra</w:t>
      </w:r>
    </w:p>
    <w:p w:rsidR="00A13877" w:rsidRPr="00A13877" w:rsidRDefault="00A13877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szCs w:val="22"/>
        </w:rPr>
        <w:tab/>
        <w:t>5-6 szemeszterben heti 4 óra szaknyelv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  <w:r w:rsidRPr="00A13877">
        <w:rPr>
          <w:rFonts w:ascii="Arial Narrow" w:hAnsi="Arial Narrow"/>
          <w:b/>
          <w:szCs w:val="22"/>
        </w:rPr>
        <w:t>Testnevelés:</w:t>
      </w:r>
      <w:r w:rsidRPr="00A13877">
        <w:rPr>
          <w:rFonts w:ascii="Arial Narrow" w:hAnsi="Arial Narrow"/>
          <w:szCs w:val="22"/>
        </w:rPr>
        <w:tab/>
        <w:t>Minden félévben heti 1 óra.</w:t>
      </w:r>
    </w:p>
    <w:p w:rsidR="00D61A90" w:rsidRPr="00A13877" w:rsidRDefault="00D61A90" w:rsidP="00A13877">
      <w:pPr>
        <w:tabs>
          <w:tab w:val="left" w:pos="3686"/>
          <w:tab w:val="left" w:pos="5103"/>
        </w:tabs>
        <w:spacing w:before="0" w:after="0"/>
        <w:rPr>
          <w:rFonts w:ascii="Arial Narrow" w:hAnsi="Arial Narrow"/>
          <w:szCs w:val="22"/>
        </w:rPr>
      </w:pPr>
    </w:p>
    <w:p w:rsidR="00D61A90" w:rsidRPr="00A13877" w:rsidRDefault="00D61A90" w:rsidP="00A13877">
      <w:pPr>
        <w:pStyle w:val="szoveg"/>
        <w:spacing w:before="0" w:after="0"/>
        <w:rPr>
          <w:rFonts w:ascii="Arial Narrow" w:hAnsi="Arial Narrow"/>
          <w:b/>
          <w:sz w:val="22"/>
          <w:szCs w:val="22"/>
        </w:rPr>
      </w:pPr>
      <w:r w:rsidRPr="00A13877">
        <w:rPr>
          <w:rFonts w:ascii="Arial Narrow" w:hAnsi="Arial Narrow"/>
          <w:b/>
          <w:sz w:val="22"/>
          <w:szCs w:val="22"/>
        </w:rPr>
        <w:t>Elvárt kompetenciák:</w:t>
      </w:r>
    </w:p>
    <w:p w:rsidR="00D61A90" w:rsidRPr="00A13877" w:rsidRDefault="00D61A90" w:rsidP="00A13877">
      <w:pPr>
        <w:pStyle w:val="szoveg"/>
        <w:spacing w:before="0" w:after="0"/>
        <w:rPr>
          <w:rFonts w:ascii="Arial Narrow" w:hAnsi="Arial Narrow"/>
          <w:i/>
          <w:sz w:val="22"/>
          <w:szCs w:val="22"/>
        </w:rPr>
      </w:pPr>
      <w:r w:rsidRPr="00A13877">
        <w:rPr>
          <w:rFonts w:ascii="Arial Narrow" w:hAnsi="Arial Narrow"/>
          <w:i/>
          <w:sz w:val="22"/>
          <w:szCs w:val="22"/>
        </w:rPr>
        <w:t xml:space="preserve">Az alapfokozat birtokában a pénzügy és számvitel alapképzési szakon végzettek ismerik: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nemzetgazdasági ágak helyzetét, fejlődésük fő törvényszerűségeit,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vállalati gazdálkodás céljait, alapvető törvényszerűségeit,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vállalati </w:t>
      </w:r>
      <w:proofErr w:type="gramStart"/>
      <w:r w:rsidRPr="00A13877">
        <w:rPr>
          <w:rFonts w:ascii="Arial Narrow" w:hAnsi="Arial Narrow"/>
          <w:sz w:val="22"/>
          <w:szCs w:val="22"/>
        </w:rPr>
        <w:t>gazdálkodás finanszírozási</w:t>
      </w:r>
      <w:proofErr w:type="gramEnd"/>
      <w:r w:rsidRPr="00A13877">
        <w:rPr>
          <w:rFonts w:ascii="Arial Narrow" w:hAnsi="Arial Narrow"/>
          <w:sz w:val="22"/>
          <w:szCs w:val="22"/>
        </w:rPr>
        <w:t xml:space="preserve"> – számviteli - adózási alrendszerét, a vállalati finanszírozás alapelveit, közvetlen és közvetett finanszírozás formáit,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 a pénzügyi, számviteli folyamatok tervezésének, szervezésének, irányításának, ellenőrzésének elméleti alapjait és gyakorlatát, az értékelés technikáit,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lastRenderedPageBreak/>
        <w:t xml:space="preserve">a vállalkozások tevékenységét szabályozó jogszabályokat, a vállalat piaci alkalmazkodásának legfontosabb pénzügyi feltételeit,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hazai és nemzetközi adózási, számviteli szabályokat, a vállalkozások működésének (alapítás, működés, átalakulás, megszüntetés) számviteli, pénzügyi megjelenítését,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számviteli információs rendszert, a beszámoló részeit, illetve az azt alátámasztó könyvelési folyamatokat, a tevékenységek elemzésének módszertanát, a döntés-előkészítés módszertani alapjait,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pénzintézeti rendszer felépítését, az egyes pénzintézeti típusok sajátosságait, a hitelezési folyamatot, az értékpapír-piac működésének fontosabb elemeit,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az államháztartás feladatait és felépítését,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vállalkozási és közszféra működési törvényszerűségeinek fő különbségeit,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költségvetési gazdálkodás alapvető törvényszerűségeit, a költségvetési finanszírozás alapelveit és lehetséges technikáit. </w:t>
      </w:r>
    </w:p>
    <w:p w:rsidR="00D61A90" w:rsidRPr="00A13877" w:rsidRDefault="00D61A90" w:rsidP="00A13877">
      <w:pPr>
        <w:pStyle w:val="szoveg"/>
        <w:spacing w:before="0" w:after="0"/>
        <w:rPr>
          <w:rFonts w:ascii="Arial Narrow" w:hAnsi="Arial Narrow"/>
          <w:i/>
          <w:sz w:val="22"/>
          <w:szCs w:val="22"/>
        </w:rPr>
      </w:pPr>
      <w:r w:rsidRPr="00A13877">
        <w:rPr>
          <w:rFonts w:ascii="Arial Narrow" w:hAnsi="Arial Narrow"/>
          <w:i/>
          <w:sz w:val="22"/>
          <w:szCs w:val="22"/>
        </w:rPr>
        <w:t xml:space="preserve">Az alapfokozat birtokában a pénzügy és számvitel alapképzési szakon végzettek alkalmasak: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pénzügyi, befektetési, finanszírozási, beruházási döntések előkészítésére, a hitelkérelmek, pénzügyi tervek, pályázatok készítésére, értékelésére,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önálló finanszírozási döntésekre, a mérlegbeszámoló elkészítésére,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 vagyonra és üzleti működésre vonatkozó beszámolók önálló összeállítására, elemzésére,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adó-, illeték-, vám-, jövedék-, tb-kötelezettségek meghatározására és a bevallások elkészítésére,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gazdasági folyamatok, szervezeti események komplex pénzügyi, számviteli következményeinek meghatározására,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számviteli politika, számviteli szabályzatok készítésére,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gazdálkodási, likviditási és hatékonysági követelmények összehangolására,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önálló munkavégzésre és csoportmunkára, </w:t>
      </w:r>
    </w:p>
    <w:p w:rsidR="00D61A90" w:rsidRPr="00A13877" w:rsidRDefault="00D61A90" w:rsidP="00A13877">
      <w:pPr>
        <w:pStyle w:val="szoveg"/>
        <w:numPr>
          <w:ilvl w:val="0"/>
          <w:numId w:val="69"/>
        </w:numPr>
        <w:spacing w:before="0" w:after="0"/>
        <w:rPr>
          <w:rFonts w:ascii="Arial Narrow" w:hAnsi="Arial Narrow"/>
          <w:sz w:val="22"/>
          <w:szCs w:val="22"/>
        </w:rPr>
      </w:pPr>
      <w:r w:rsidRPr="00A13877">
        <w:rPr>
          <w:rFonts w:ascii="Arial Narrow" w:hAnsi="Arial Narrow"/>
          <w:sz w:val="22"/>
          <w:szCs w:val="22"/>
        </w:rPr>
        <w:t xml:space="preserve">tárgyalási és prezentációs technikák alkalmazására, meggyőző szakmai érvelésre, korszerű informatikai eszközök használatára. </w:t>
      </w:r>
    </w:p>
    <w:p w:rsidR="00D61A90" w:rsidRDefault="00D61A90" w:rsidP="00A13877">
      <w:pPr>
        <w:autoSpaceDE w:val="0"/>
        <w:autoSpaceDN w:val="0"/>
        <w:spacing w:before="0" w:after="0"/>
        <w:rPr>
          <w:szCs w:val="22"/>
        </w:rPr>
      </w:pPr>
      <w:r w:rsidRPr="005B3174">
        <w:rPr>
          <w:szCs w:val="22"/>
        </w:rPr>
        <w:t xml:space="preserve"> </w:t>
      </w:r>
    </w:p>
    <w:p w:rsidR="00D61A90" w:rsidRDefault="00D61A90" w:rsidP="00A13877">
      <w:pPr>
        <w:widowControl/>
        <w:adjustRightInd/>
        <w:spacing w:before="0" w:after="0"/>
        <w:jc w:val="left"/>
        <w:textAlignment w:val="auto"/>
        <w:rPr>
          <w:rFonts w:ascii="Times New Roman félkövér" w:hAnsi="Times New Roman félkövér"/>
          <w:b/>
          <w:bCs/>
          <w:kern w:val="32"/>
          <w:sz w:val="32"/>
          <w:szCs w:val="32"/>
          <w:lang w:eastAsia="x-none"/>
        </w:rPr>
      </w:pPr>
      <w:r>
        <w:br w:type="page"/>
      </w:r>
    </w:p>
    <w:p w:rsidR="00682752" w:rsidRDefault="00682752" w:rsidP="00620327">
      <w:pPr>
        <w:pStyle w:val="Cmsor1"/>
      </w:pPr>
      <w:r w:rsidRPr="00AD733D">
        <w:lastRenderedPageBreak/>
        <w:t xml:space="preserve">A képzés </w:t>
      </w:r>
      <w:r w:rsidRPr="00170848">
        <w:t>aktuális</w:t>
      </w:r>
      <w:r w:rsidRPr="00AD733D">
        <w:t xml:space="preserve"> tanterve</w:t>
      </w:r>
      <w:bookmarkEnd w:id="7"/>
      <w:bookmarkEnd w:id="8"/>
      <w:bookmarkEnd w:id="9"/>
      <w:bookmarkEnd w:id="10"/>
      <w:bookmarkEnd w:id="11"/>
    </w:p>
    <w:p w:rsidR="00682752" w:rsidRPr="00620327" w:rsidRDefault="00682752" w:rsidP="00620327">
      <w:pPr>
        <w:pStyle w:val="Cmsor2"/>
      </w:pPr>
      <w:bookmarkStart w:id="13" w:name="_Toc406485245"/>
      <w:bookmarkStart w:id="14" w:name="_Toc407978491"/>
      <w:bookmarkStart w:id="15" w:name="_Toc407978597"/>
      <w:bookmarkStart w:id="16" w:name="_Toc408603048"/>
      <w:bookmarkStart w:id="17" w:name="_Toc412031084"/>
      <w:r w:rsidRPr="00620327">
        <w:t>Nappali tagozat</w:t>
      </w:r>
      <w:bookmarkEnd w:id="12"/>
      <w:bookmarkEnd w:id="13"/>
      <w:bookmarkEnd w:id="14"/>
      <w:bookmarkEnd w:id="15"/>
      <w:bookmarkEnd w:id="16"/>
      <w:bookmarkEnd w:id="17"/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62"/>
        <w:gridCol w:w="21"/>
        <w:gridCol w:w="830"/>
        <w:gridCol w:w="41"/>
        <w:gridCol w:w="101"/>
        <w:gridCol w:w="708"/>
        <w:gridCol w:w="62"/>
        <w:gridCol w:w="789"/>
        <w:gridCol w:w="82"/>
        <w:gridCol w:w="60"/>
        <w:gridCol w:w="708"/>
        <w:gridCol w:w="103"/>
        <w:gridCol w:w="39"/>
        <w:gridCol w:w="688"/>
        <w:gridCol w:w="21"/>
        <w:gridCol w:w="112"/>
        <w:gridCol w:w="30"/>
        <w:gridCol w:w="654"/>
        <w:gridCol w:w="351"/>
        <w:gridCol w:w="1176"/>
      </w:tblGrid>
      <w:tr w:rsidR="00682752" w:rsidRPr="00F01EFB" w:rsidTr="00682752">
        <w:trPr>
          <w:cantSplit/>
          <w:tblHeader/>
          <w:jc w:val="center"/>
        </w:trPr>
        <w:tc>
          <w:tcPr>
            <w:tcW w:w="2181" w:type="dxa"/>
            <w:vMerge w:val="restart"/>
            <w:shd w:val="clear" w:color="auto" w:fill="D9D9D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Tantárgyak</w:t>
            </w:r>
            <w:r w:rsidRPr="00F01EFB">
              <w:rPr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br/>
            </w:r>
            <w:r w:rsidRPr="00F01EFB">
              <w:rPr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tab/>
            </w:r>
            <w:r w:rsidRPr="00F01EFB">
              <w:rPr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4994" w:type="dxa"/>
            <w:gridSpan w:val="14"/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Félévek</w:t>
            </w:r>
          </w:p>
        </w:tc>
        <w:tc>
          <w:tcPr>
            <w:tcW w:w="817" w:type="dxa"/>
            <w:gridSpan w:val="4"/>
            <w:vMerge w:val="restart"/>
            <w:shd w:val="clear" w:color="auto" w:fill="D9D9D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Tantárgy</w:t>
            </w:r>
            <w:r w:rsidRPr="00F01EFB">
              <w:rPr>
                <w:b/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br/>
              <w:t>kredit-száma</w:t>
            </w:r>
          </w:p>
        </w:tc>
        <w:tc>
          <w:tcPr>
            <w:tcW w:w="1527" w:type="dxa"/>
            <w:gridSpan w:val="2"/>
            <w:vMerge w:val="restart"/>
            <w:shd w:val="clear" w:color="auto" w:fill="D9D9D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Számonkérés</w:t>
            </w:r>
            <w:r w:rsidRPr="00F01EFB">
              <w:rPr>
                <w:b/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br/>
              <w:t>(koll/gyj/egyéb)</w:t>
            </w:r>
          </w:p>
        </w:tc>
      </w:tr>
      <w:tr w:rsidR="00682752" w:rsidRPr="00F01EFB" w:rsidTr="00682752">
        <w:trPr>
          <w:cantSplit/>
          <w:tblHeader/>
          <w:jc w:val="center"/>
        </w:trPr>
        <w:tc>
          <w:tcPr>
            <w:tcW w:w="2181" w:type="dxa"/>
            <w:vMerge/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  <w:gridSpan w:val="4"/>
            <w:vMerge/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82752" w:rsidRPr="00F01EFB" w:rsidTr="00682752">
        <w:trPr>
          <w:cantSplit/>
          <w:tblHeader/>
          <w:jc w:val="center"/>
        </w:trPr>
        <w:tc>
          <w:tcPr>
            <w:tcW w:w="218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2752" w:rsidRPr="00F01EFB" w:rsidRDefault="007F02B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Heti/f</w:t>
            </w:r>
            <w:r w:rsidR="00682752" w:rsidRPr="00F01EFB">
              <w:rPr>
                <w:b/>
                <w:sz w:val="18"/>
                <w:szCs w:val="18"/>
              </w:rPr>
              <w:t>éléves tanóraszám</w:t>
            </w:r>
            <w:r w:rsidR="00682752" w:rsidRPr="00F01EFB">
              <w:rPr>
                <w:b/>
                <w:sz w:val="18"/>
                <w:szCs w:val="18"/>
              </w:rPr>
              <w:br/>
              <w:t>Tanóratípus (ea/sz/gy/konz)</w:t>
            </w:r>
          </w:p>
        </w:tc>
        <w:tc>
          <w:tcPr>
            <w:tcW w:w="817" w:type="dxa"/>
            <w:gridSpan w:val="4"/>
            <w:vMerge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Alapozó ismeretek: Közgazdaságtani, módszertani és üzleti alapozó ismeretek</w:t>
            </w:r>
            <w:r>
              <w:rPr>
                <w:b/>
                <w:i/>
                <w:sz w:val="20"/>
                <w:szCs w:val="20"/>
              </w:rPr>
              <w:t xml:space="preserve"> (80-90 kredit)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5674CF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5674CF">
              <w:rPr>
                <w:b/>
                <w:sz w:val="16"/>
                <w:szCs w:val="16"/>
              </w:rPr>
              <w:t>1. Mikroökonómia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Tompa Jánosné Dr. Daubner Katali</w:t>
            </w:r>
            <w:r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2. Környezetgazdaságtan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Kapitány József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3. Gazdasági matematika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Megyesi Zoltán Kristóf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5+5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 xml:space="preserve">4. </w:t>
            </w:r>
            <w:r>
              <w:rPr>
                <w:b/>
                <w:sz w:val="16"/>
                <w:szCs w:val="16"/>
              </w:rPr>
              <w:t>Informatika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Megyesi Zoltán</w:t>
            </w:r>
            <w:r>
              <w:rPr>
                <w:i/>
                <w:sz w:val="16"/>
                <w:szCs w:val="16"/>
              </w:rPr>
              <w:t xml:space="preserve"> Kristóf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5. Makroökonómia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Tompa Jánosné Dr. Daubner Katalin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6. Gazdasági jog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Dános Valér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7. Statisztika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Megyesi Zoltán Kristóf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1EF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8. Vállalatgazdaságtan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Ujj András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9. Nemzetközi gazdaságtan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Tompa Jánosné Dr. Daubner Katalin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10. Számviteli alapok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11. Makropénzügyi folyamatok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 Berényi Mária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12. Marketing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Domboróczky Zoltán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2+1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13. Üzleti kommunikáció – vállalati kultúra</w:t>
            </w:r>
            <w:r w:rsidRPr="00F01EFB">
              <w:rPr>
                <w:b/>
                <w:sz w:val="16"/>
                <w:szCs w:val="16"/>
              </w:rPr>
              <w:tab/>
            </w:r>
          </w:p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Dankovics Viktorné Dr.</w:t>
            </w:r>
            <w:r>
              <w:rPr>
                <w:i/>
                <w:sz w:val="16"/>
                <w:szCs w:val="16"/>
              </w:rPr>
              <w:t xml:space="preserve"> Szűcs Olga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 xml:space="preserve">14. Emberi erőforrás menedzsment 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ab/>
            </w:r>
            <w:r w:rsidRPr="00F01EFB">
              <w:rPr>
                <w:i/>
                <w:sz w:val="16"/>
                <w:szCs w:val="16"/>
              </w:rPr>
              <w:t>Dr. Ujj András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15. Stratégiai menedzsment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Ujj András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16. Termelésmenedzsment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Kapitány József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2+1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17. SAP alapismeretek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Sulokné Dr. Anwar Zsuzsanna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trHeight w:val="270"/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18. Szakmai idegen nyelv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4/60 gy</w:t>
            </w: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4/60 gy</w:t>
            </w: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cantSplit/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F01EFB">
              <w:rPr>
                <w:b/>
                <w:sz w:val="16"/>
                <w:szCs w:val="16"/>
              </w:rPr>
              <w:t>sszesen</w:t>
            </w: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5/75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7/105 gy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8/120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8/120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11/1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10/150 gy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7/105 gy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4/60 gy</w:t>
            </w:r>
          </w:p>
        </w:tc>
        <w:tc>
          <w:tcPr>
            <w:tcW w:w="817" w:type="dxa"/>
            <w:gridSpan w:val="4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F01EFB">
              <w:rPr>
                <w:b/>
                <w:sz w:val="16"/>
                <w:szCs w:val="16"/>
              </w:rPr>
              <w:t>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Pr="00F01EFB">
              <w:rPr>
                <w:b/>
                <w:sz w:val="16"/>
                <w:szCs w:val="16"/>
              </w:rPr>
              <w:t>/gy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 82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11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Alapozó ismeretek: Társadalomtudományi alapismeretek ismeretkörei</w:t>
            </w:r>
            <w:r>
              <w:rPr>
                <w:b/>
                <w:i/>
                <w:sz w:val="20"/>
                <w:szCs w:val="20"/>
              </w:rPr>
              <w:t xml:space="preserve"> (10-20 kredit)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G</w:t>
            </w:r>
            <w:r w:rsidRPr="00F01EFB">
              <w:rPr>
                <w:b/>
                <w:sz w:val="16"/>
                <w:szCs w:val="16"/>
              </w:rPr>
              <w:t>azdaságtörténet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Frenyó Zoltán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3425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Jogi alapismeretek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Dános Valér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Filozófia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Frenyó Zoltán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EU ismeretek</w:t>
            </w:r>
          </w:p>
          <w:p w:rsidR="00682752" w:rsidRPr="00814FEC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Dr. Pál Monika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Kötelezően választható I.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Kötelezően választható II.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 xml:space="preserve">2/30 </w:t>
            </w:r>
            <w:r>
              <w:rPr>
                <w:sz w:val="16"/>
                <w:szCs w:val="16"/>
              </w:rPr>
              <w:t>ea</w:t>
            </w: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90 e</w:t>
            </w:r>
            <w:r w:rsidRPr="00F01EFB">
              <w:rPr>
                <w:b/>
                <w:sz w:val="16"/>
                <w:szCs w:val="16"/>
              </w:rPr>
              <w:t>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gy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0/0 gy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4956E6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6</w:t>
            </w:r>
            <w:r w:rsidRPr="004956E6">
              <w:rPr>
                <w:b/>
                <w:sz w:val="16"/>
                <w:szCs w:val="16"/>
              </w:rPr>
              <w:t>0 ea</w:t>
            </w:r>
          </w:p>
          <w:p w:rsidR="00682752" w:rsidRPr="004956E6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0/0 gy</w:t>
            </w:r>
          </w:p>
        </w:tc>
        <w:tc>
          <w:tcPr>
            <w:tcW w:w="850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>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F01EFB">
              <w:rPr>
                <w:b/>
                <w:sz w:val="16"/>
                <w:szCs w:val="16"/>
              </w:rPr>
              <w:t>/gy</w:t>
            </w:r>
            <w:r>
              <w:rPr>
                <w:b/>
                <w:sz w:val="16"/>
                <w:szCs w:val="16"/>
              </w:rPr>
              <w:t>=18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rPr>
                <w:i/>
                <w:sz w:val="20"/>
                <w:szCs w:val="20"/>
              </w:rPr>
            </w:pPr>
            <w:r w:rsidRPr="005E12FF">
              <w:rPr>
                <w:i/>
                <w:sz w:val="20"/>
                <w:szCs w:val="20"/>
              </w:rPr>
              <w:lastRenderedPageBreak/>
              <w:t>Ezen belül: Kötelezően választható tárgyak (6 kredit)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</w:t>
            </w:r>
            <w:r w:rsidRPr="00F01EFB">
              <w:rPr>
                <w:b/>
                <w:sz w:val="16"/>
                <w:szCs w:val="16"/>
              </w:rPr>
              <w:t>zociológia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Melegh Attila</w:t>
            </w:r>
          </w:p>
        </w:tc>
        <w:tc>
          <w:tcPr>
            <w:tcW w:w="762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trHeight w:val="56"/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Bevezetés az esztétikába</w:t>
            </w:r>
          </w:p>
          <w:p w:rsidR="00682752" w:rsidRPr="00F01EFB" w:rsidRDefault="00682752" w:rsidP="00682752">
            <w:pPr>
              <w:autoSpaceDE w:val="0"/>
              <w:autoSpaceDN w:val="0"/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Lakatos Andor</w:t>
            </w:r>
          </w:p>
        </w:tc>
        <w:tc>
          <w:tcPr>
            <w:tcW w:w="762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Politológia</w:t>
            </w:r>
          </w:p>
          <w:p w:rsidR="00682752" w:rsidRPr="00F01EFB" w:rsidRDefault="00682752" w:rsidP="00682752">
            <w:pPr>
              <w:autoSpaceDE w:val="0"/>
              <w:autoSpaceDN w:val="0"/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Miklós György</w:t>
            </w:r>
          </w:p>
        </w:tc>
        <w:tc>
          <w:tcPr>
            <w:tcW w:w="762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P</w:t>
            </w:r>
            <w:r w:rsidRPr="00F01EFB">
              <w:rPr>
                <w:b/>
                <w:sz w:val="16"/>
                <w:szCs w:val="16"/>
              </w:rPr>
              <w:t>szichológia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Zombory Máté</w:t>
            </w:r>
          </w:p>
        </w:tc>
        <w:tc>
          <w:tcPr>
            <w:tcW w:w="762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Pr="00F01EFB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ea</w:t>
            </w:r>
          </w:p>
        </w:tc>
        <w:tc>
          <w:tcPr>
            <w:tcW w:w="850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Társadalomkutatás módszertana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Keller Judit</w:t>
            </w:r>
          </w:p>
        </w:tc>
        <w:tc>
          <w:tcPr>
            <w:tcW w:w="762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Etika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Finta József</w:t>
            </w:r>
          </w:p>
        </w:tc>
        <w:tc>
          <w:tcPr>
            <w:tcW w:w="762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Szakmai törzsanyag ismeretkörei</w:t>
            </w:r>
            <w:r>
              <w:rPr>
                <w:b/>
                <w:i/>
                <w:sz w:val="20"/>
                <w:szCs w:val="20"/>
              </w:rPr>
              <w:t xml:space="preserve"> (70-90 kredit)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P</w:t>
            </w:r>
            <w:r w:rsidRPr="00F01EFB">
              <w:rPr>
                <w:b/>
                <w:sz w:val="16"/>
                <w:szCs w:val="16"/>
              </w:rPr>
              <w:t>énzügyi számvitel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Vállalati pénzügyek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 xml:space="preserve">Dr. Bartus </w:t>
            </w:r>
            <w:r>
              <w:rPr>
                <w:i/>
                <w:sz w:val="16"/>
                <w:szCs w:val="16"/>
              </w:rPr>
              <w:t xml:space="preserve">Sándor </w:t>
            </w:r>
            <w:r w:rsidRPr="00F01EFB">
              <w:rPr>
                <w:i/>
                <w:sz w:val="16"/>
                <w:szCs w:val="16"/>
              </w:rPr>
              <w:t>Tamás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Vezetés és szervezés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Kapitány József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Vállalatértékelés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Bartus</w:t>
            </w:r>
            <w:r>
              <w:rPr>
                <w:i/>
                <w:sz w:val="16"/>
                <w:szCs w:val="16"/>
              </w:rPr>
              <w:t xml:space="preserve"> Sándor</w:t>
            </w:r>
            <w:r w:rsidRPr="00F01EFB">
              <w:rPr>
                <w:i/>
                <w:sz w:val="16"/>
                <w:szCs w:val="16"/>
              </w:rPr>
              <w:t xml:space="preserve"> Tamás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2+1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Adózási ismeretek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Pénzügyi piacok és számítások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 xml:space="preserve">Dr. Bartus </w:t>
            </w:r>
            <w:r>
              <w:rPr>
                <w:i/>
                <w:sz w:val="16"/>
                <w:szCs w:val="16"/>
              </w:rPr>
              <w:t xml:space="preserve">Sándor </w:t>
            </w:r>
            <w:r w:rsidRPr="00F01EFB">
              <w:rPr>
                <w:i/>
                <w:sz w:val="16"/>
                <w:szCs w:val="16"/>
              </w:rPr>
              <w:t>Tamás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F01EFB">
              <w:rPr>
                <w:b/>
                <w:sz w:val="16"/>
                <w:szCs w:val="16"/>
              </w:rPr>
              <w:t>Pénzügyi jog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Dános Valér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F01EFB">
              <w:rPr>
                <w:b/>
                <w:sz w:val="16"/>
                <w:szCs w:val="16"/>
              </w:rPr>
              <w:t>Vezetői számviteli alapok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1/15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F01EFB">
              <w:rPr>
                <w:b/>
                <w:sz w:val="16"/>
                <w:szCs w:val="16"/>
              </w:rPr>
              <w:t>Gazdasági elemzés, ellenőrzés és módszertana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 S</w:t>
            </w:r>
            <w:r w:rsidRPr="00F01EFB">
              <w:rPr>
                <w:b/>
                <w:sz w:val="16"/>
                <w:szCs w:val="16"/>
              </w:rPr>
              <w:t>ajátos számviteli esetek elszámolása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2/30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A13877">
        <w:trPr>
          <w:jc w:val="center"/>
        </w:trPr>
        <w:tc>
          <w:tcPr>
            <w:tcW w:w="2181" w:type="dxa"/>
            <w:tcBorders>
              <w:bottom w:val="single" w:sz="18" w:space="0" w:color="auto"/>
            </w:tcBorders>
            <w:shd w:val="clear" w:color="auto" w:fill="FFFF99"/>
          </w:tcPr>
          <w:p w:rsidR="00682752" w:rsidRPr="005674CF" w:rsidRDefault="00682752" w:rsidP="00682752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5674CF">
              <w:rPr>
                <w:rFonts w:cs="Arial"/>
                <w:b/>
                <w:sz w:val="16"/>
                <w:szCs w:val="16"/>
              </w:rPr>
              <w:t>11. SAP alkalmazása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Sulokné Dr. Anwar Zsuzsanna</w:t>
            </w:r>
          </w:p>
        </w:tc>
        <w:tc>
          <w:tcPr>
            <w:tcW w:w="78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65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Szakmai törzsanyag szakirány nélkül</w:t>
            </w:r>
            <w:r>
              <w:rPr>
                <w:b/>
                <w:sz w:val="16"/>
                <w:szCs w:val="16"/>
              </w:rPr>
              <w:t xml:space="preserve"> összesen</w:t>
            </w: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105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120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5/75 gy</w:t>
            </w:r>
          </w:p>
        </w:tc>
        <w:tc>
          <w:tcPr>
            <w:tcW w:w="890" w:type="dxa"/>
            <w:gridSpan w:val="5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60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Pr="00F01EFB"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F01EFB">
              <w:rPr>
                <w:b/>
                <w:sz w:val="16"/>
                <w:szCs w:val="16"/>
              </w:rPr>
              <w:t>/gy</w:t>
            </w:r>
            <w:r>
              <w:rPr>
                <w:b/>
                <w:sz w:val="16"/>
                <w:szCs w:val="16"/>
              </w:rPr>
              <w:t>=43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Differenciált szakmai ismeretek:</w:t>
            </w:r>
          </w:p>
          <w:p w:rsidR="00682752" w:rsidRPr="005E12FF" w:rsidRDefault="00682752" w:rsidP="00682752">
            <w:pPr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Pénzügy szakirány tárgyai</w:t>
            </w:r>
            <w:r>
              <w:rPr>
                <w:b/>
                <w:i/>
                <w:sz w:val="20"/>
                <w:szCs w:val="20"/>
              </w:rPr>
              <w:t xml:space="preserve"> – felelőse: Gyulaffy Béláné Dr. Berényi Mária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</w:t>
            </w:r>
            <w:r w:rsidRPr="00F01EFB">
              <w:rPr>
                <w:b/>
                <w:sz w:val="16"/>
                <w:szCs w:val="16"/>
              </w:rPr>
              <w:t>emzetközi pénzügyek és ügyletek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</w:t>
            </w:r>
            <w:r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Banküzemtan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Bartus</w:t>
            </w:r>
            <w:r>
              <w:rPr>
                <w:i/>
                <w:sz w:val="16"/>
                <w:szCs w:val="16"/>
              </w:rPr>
              <w:t xml:space="preserve"> Sándor</w:t>
            </w:r>
            <w:r w:rsidRPr="00F01EFB">
              <w:rPr>
                <w:i/>
                <w:sz w:val="16"/>
                <w:szCs w:val="16"/>
              </w:rPr>
              <w:t xml:space="preserve"> Tamás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Vállalati pénzügyi tervezés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2/30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Vállalati finanszírozási döntések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</w:t>
            </w:r>
            <w:r>
              <w:rPr>
                <w:i/>
                <w:sz w:val="16"/>
                <w:szCs w:val="16"/>
              </w:rPr>
              <w:t>.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Befektetési és értékpapírpiac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Költségvetési intézmények és támogatási rendszerek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 xml:space="preserve">Dr. Bartus </w:t>
            </w:r>
            <w:r>
              <w:rPr>
                <w:i/>
                <w:sz w:val="16"/>
                <w:szCs w:val="16"/>
              </w:rPr>
              <w:t xml:space="preserve">Sándor </w:t>
            </w:r>
            <w:r w:rsidRPr="00F01EFB">
              <w:rPr>
                <w:i/>
                <w:sz w:val="16"/>
                <w:szCs w:val="16"/>
              </w:rPr>
              <w:t>Tamás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2/30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20"/>
                <w:szCs w:val="20"/>
              </w:rPr>
              <w:t>Szakirány összesen</w:t>
            </w: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4/60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4/60 gy</w:t>
            </w:r>
          </w:p>
        </w:tc>
        <w:tc>
          <w:tcPr>
            <w:tcW w:w="890" w:type="dxa"/>
            <w:gridSpan w:val="5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6/90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2/30 gy</w:t>
            </w:r>
          </w:p>
        </w:tc>
        <w:tc>
          <w:tcPr>
            <w:tcW w:w="65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20/ea</w:t>
            </w:r>
            <w:r>
              <w:rPr>
                <w:b/>
                <w:i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8/gy</w:t>
            </w:r>
            <w:r>
              <w:rPr>
                <w:b/>
                <w:i/>
                <w:sz w:val="16"/>
                <w:szCs w:val="16"/>
              </w:rPr>
              <w:t>=28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752" w:rsidRPr="005E12FF" w:rsidRDefault="00682752" w:rsidP="00682752">
            <w:pPr>
              <w:spacing w:before="0" w:after="0"/>
              <w:rPr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Számvitel szakirány tárgyai</w:t>
            </w:r>
            <w:r>
              <w:rPr>
                <w:b/>
                <w:i/>
                <w:sz w:val="20"/>
                <w:szCs w:val="20"/>
              </w:rPr>
              <w:t xml:space="preserve"> – felelőse: Dr. Suhányi Erzsébet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Á</w:t>
            </w:r>
            <w:r w:rsidRPr="00F01EFB">
              <w:rPr>
                <w:b/>
                <w:sz w:val="16"/>
                <w:szCs w:val="16"/>
              </w:rPr>
              <w:t>llamháztartási és nonprofit számvitel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lastRenderedPageBreak/>
              <w:t>Dr. Meszlényi Rózsa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01EF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2. </w:t>
            </w:r>
            <w:r w:rsidRPr="00F01EFB">
              <w:rPr>
                <w:b/>
                <w:sz w:val="16"/>
                <w:szCs w:val="16"/>
              </w:rPr>
              <w:t>Hitelintézeti számvitel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Számviteli rendszerek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1/15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2/30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Konszolidáció alapjai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Vezetői számvitel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Kontrolling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2/30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20"/>
                <w:szCs w:val="20"/>
              </w:rPr>
              <w:t>Szakirány összesen</w:t>
            </w: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4/60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 w:rsidRPr="00F01EFB">
              <w:rPr>
                <w:b/>
                <w:i/>
                <w:sz w:val="16"/>
                <w:szCs w:val="16"/>
              </w:rPr>
              <w:t>/</w:t>
            </w:r>
            <w:r>
              <w:rPr>
                <w:b/>
                <w:i/>
                <w:sz w:val="16"/>
                <w:szCs w:val="16"/>
              </w:rPr>
              <w:t>60</w:t>
            </w:r>
            <w:r w:rsidRPr="00F01EFB">
              <w:rPr>
                <w:b/>
                <w:i/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6/90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2/30 gy</w:t>
            </w:r>
          </w:p>
        </w:tc>
        <w:tc>
          <w:tcPr>
            <w:tcW w:w="65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20/ea</w:t>
            </w:r>
            <w:r>
              <w:rPr>
                <w:b/>
                <w:i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8/gy</w:t>
            </w:r>
            <w:r>
              <w:rPr>
                <w:b/>
                <w:i/>
                <w:sz w:val="16"/>
                <w:szCs w:val="16"/>
              </w:rPr>
              <w:t>=28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 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Szakmai törzsanyag szakiránnyal együtt</w:t>
            </w:r>
            <w:r>
              <w:rPr>
                <w:b/>
                <w:sz w:val="16"/>
                <w:szCs w:val="16"/>
              </w:rPr>
              <w:t xml:space="preserve"> összesen</w:t>
            </w: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105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120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6/90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9/135 gy</w:t>
            </w:r>
          </w:p>
        </w:tc>
        <w:tc>
          <w:tcPr>
            <w:tcW w:w="890" w:type="dxa"/>
            <w:gridSpan w:val="5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50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2</w:t>
            </w:r>
            <w:r w:rsidRPr="00F01EFB"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36/ea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F01EFB">
              <w:rPr>
                <w:b/>
                <w:sz w:val="16"/>
                <w:szCs w:val="16"/>
              </w:rPr>
              <w:t>/gy</w:t>
            </w:r>
            <w:r>
              <w:rPr>
                <w:b/>
                <w:sz w:val="16"/>
                <w:szCs w:val="16"/>
              </w:rPr>
              <w:t xml:space="preserve"> =71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Szabadon választható tárgyak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</w:t>
            </w:r>
            <w:r w:rsidRPr="00F01EFB">
              <w:rPr>
                <w:b/>
                <w:sz w:val="16"/>
                <w:szCs w:val="16"/>
              </w:rPr>
              <w:t>zabadon választható 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Szabadon választható II.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Szabadon választható I</w:t>
            </w:r>
            <w:r>
              <w:rPr>
                <w:b/>
                <w:sz w:val="16"/>
                <w:szCs w:val="16"/>
              </w:rPr>
              <w:t>I</w:t>
            </w:r>
            <w:r w:rsidRPr="00F01EFB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Szabadon választható összesen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F01EFB">
              <w:rPr>
                <w:b/>
                <w:sz w:val="16"/>
                <w:szCs w:val="16"/>
              </w:rPr>
              <w:t>/gy</w:t>
            </w:r>
          </w:p>
        </w:tc>
        <w:tc>
          <w:tcPr>
            <w:tcW w:w="1527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Kritériumtárgyak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T</w:t>
            </w:r>
            <w:r w:rsidRPr="00F01EFB">
              <w:rPr>
                <w:b/>
                <w:sz w:val="16"/>
                <w:szCs w:val="16"/>
              </w:rPr>
              <w:t>estnevelés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Idegen nyelv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Szakdolgozat konzultáció 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1/15 gy</w:t>
            </w: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Szakdolgozat konzultáció II.</w:t>
            </w:r>
          </w:p>
        </w:tc>
        <w:tc>
          <w:tcPr>
            <w:tcW w:w="5127" w:type="dxa"/>
            <w:gridSpan w:val="16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a 7. félévben</w:t>
            </w: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 xml:space="preserve">Szakmai gyakorlat </w:t>
            </w:r>
          </w:p>
        </w:tc>
        <w:tc>
          <w:tcPr>
            <w:tcW w:w="5127" w:type="dxa"/>
            <w:gridSpan w:val="16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a 7. félévben</w:t>
            </w:r>
          </w:p>
        </w:tc>
        <w:tc>
          <w:tcPr>
            <w:tcW w:w="684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Kritériumtárgyak összesen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3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4/60 gy</w:t>
            </w: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4/60 gy</w:t>
            </w: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1/15 gy</w:t>
            </w:r>
          </w:p>
        </w:tc>
        <w:tc>
          <w:tcPr>
            <w:tcW w:w="684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30/gy</w:t>
            </w:r>
          </w:p>
        </w:tc>
        <w:tc>
          <w:tcPr>
            <w:tcW w:w="1527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5 kri</w:t>
            </w:r>
          </w:p>
        </w:tc>
      </w:tr>
      <w:tr w:rsidR="00682752" w:rsidRPr="00F01EFB" w:rsidTr="00682752">
        <w:trPr>
          <w:cantSplit/>
          <w:trHeight w:val="503"/>
          <w:jc w:val="center"/>
        </w:trPr>
        <w:tc>
          <w:tcPr>
            <w:tcW w:w="21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szakon eddig ös</w:t>
            </w:r>
            <w:r w:rsidRPr="00F01EFB">
              <w:rPr>
                <w:b/>
                <w:sz w:val="20"/>
                <w:szCs w:val="20"/>
              </w:rPr>
              <w:t>szesen</w:t>
            </w:r>
          </w:p>
        </w:tc>
        <w:tc>
          <w:tcPr>
            <w:tcW w:w="78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13/195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=2</w:t>
            </w:r>
            <w:r>
              <w:rPr>
                <w:b/>
                <w:sz w:val="16"/>
                <w:szCs w:val="16"/>
              </w:rPr>
              <w:t>4</w:t>
            </w:r>
            <w:r w:rsidRPr="00F01EFB">
              <w:rPr>
                <w:b/>
                <w:sz w:val="16"/>
                <w:szCs w:val="16"/>
              </w:rPr>
              <w:t>/3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1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8/120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40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=2</w:t>
            </w:r>
            <w:r>
              <w:rPr>
                <w:b/>
                <w:sz w:val="16"/>
                <w:szCs w:val="16"/>
              </w:rPr>
              <w:t>4</w:t>
            </w:r>
            <w:r w:rsidRPr="00F01EFB">
              <w:rPr>
                <w:b/>
                <w:sz w:val="16"/>
                <w:szCs w:val="16"/>
              </w:rPr>
              <w:t>/3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71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9</w:t>
            </w:r>
            <w:r w:rsidRPr="00F01EFB">
              <w:rPr>
                <w:b/>
                <w:sz w:val="16"/>
                <w:szCs w:val="16"/>
              </w:rPr>
              <w:t>5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12/180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=2</w:t>
            </w:r>
            <w:r>
              <w:rPr>
                <w:b/>
                <w:sz w:val="16"/>
                <w:szCs w:val="16"/>
              </w:rPr>
              <w:t>5</w:t>
            </w:r>
            <w:r w:rsidRPr="00F01EFB">
              <w:rPr>
                <w:b/>
                <w:sz w:val="16"/>
                <w:szCs w:val="16"/>
              </w:rPr>
              <w:t>/3</w:t>
            </w:r>
            <w:r>
              <w:rPr>
                <w:b/>
                <w:sz w:val="16"/>
                <w:szCs w:val="16"/>
              </w:rPr>
              <w:t>7</w:t>
            </w:r>
            <w:r w:rsidRPr="00F01E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1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80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65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23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871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 xml:space="preserve">7/105 ea 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240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23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860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F01EFB">
              <w:rPr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50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F01EF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195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=2</w:t>
            </w:r>
            <w:r>
              <w:rPr>
                <w:b/>
                <w:sz w:val="16"/>
                <w:szCs w:val="16"/>
              </w:rPr>
              <w:t>3</w:t>
            </w:r>
            <w:r w:rsidRPr="00F01EFB">
              <w:rPr>
                <w:b/>
                <w:sz w:val="16"/>
                <w:szCs w:val="16"/>
              </w:rPr>
              <w:t>/3</w:t>
            </w:r>
            <w:r>
              <w:rPr>
                <w:b/>
                <w:sz w:val="16"/>
                <w:szCs w:val="16"/>
              </w:rPr>
              <w:t>45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=210</w:t>
            </w:r>
          </w:p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F01EFB">
              <w:rPr>
                <w:b/>
                <w:sz w:val="16"/>
                <w:szCs w:val="16"/>
              </w:rPr>
              <w:t xml:space="preserve">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5 kri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5E12FF">
              <w:rPr>
                <w:i/>
                <w:sz w:val="20"/>
                <w:szCs w:val="20"/>
              </w:rPr>
              <w:t>Szabadon választható tárgyak listája (</w:t>
            </w:r>
            <w:r>
              <w:rPr>
                <w:i/>
                <w:sz w:val="20"/>
                <w:szCs w:val="20"/>
              </w:rPr>
              <w:t>összesen három tárgy választandó az 1-2 félévekben</w:t>
            </w:r>
            <w:r w:rsidRPr="005E12FF">
              <w:rPr>
                <w:i/>
                <w:sz w:val="20"/>
                <w:szCs w:val="20"/>
              </w:rPr>
              <w:t>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Bevezetés a logisztikába</w:t>
            </w:r>
            <w:r w:rsidRPr="00F01EFB">
              <w:rPr>
                <w:b/>
                <w:sz w:val="16"/>
                <w:szCs w:val="16"/>
              </w:rPr>
              <w:tab/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Bevezetés a regionális gazdaságtanba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Pénzmosás elleni küzdelem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Érveléselmélet- és technika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Gazdaságvédelem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Karrierépítés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Kultúra-gazdaságtan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Minőségmenedzsment alapjai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Projektmenedzsment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 A korrupció gazdasági vetületei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Társadalom- és gazdaságföldrajz: Európa és a globális világ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Vámismeretek</w:t>
            </w:r>
          </w:p>
        </w:tc>
        <w:tc>
          <w:tcPr>
            <w:tcW w:w="3396" w:type="dxa"/>
            <w:gridSpan w:val="9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2/30 gy</w:t>
            </w: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trHeight w:val="334"/>
          <w:jc w:val="center"/>
        </w:trPr>
        <w:tc>
          <w:tcPr>
            <w:tcW w:w="951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Szakmai gyakorlat</w:t>
            </w:r>
          </w:p>
        </w:tc>
      </w:tr>
      <w:tr w:rsidR="00682752" w:rsidRPr="00F01EFB" w:rsidTr="00682752">
        <w:trPr>
          <w:trHeight w:val="334"/>
          <w:jc w:val="center"/>
        </w:trPr>
        <w:tc>
          <w:tcPr>
            <w:tcW w:w="95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  <w:r w:rsidRPr="00F01EFB">
              <w:rPr>
                <w:sz w:val="18"/>
                <w:szCs w:val="18"/>
              </w:rPr>
              <w:t>A szakmai gyakorlat letöltése az oklevél megszerzésének feltétele, 30 kredit értékben kerül beszámításra.</w:t>
            </w:r>
          </w:p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  <w:r w:rsidRPr="00F01EFB">
              <w:rPr>
                <w:sz w:val="18"/>
                <w:szCs w:val="18"/>
              </w:rPr>
              <w:t xml:space="preserve">A szakmai gyakorlat a Főiskolán kívül, tényleges gazdasági tevékenységet folytató intézményeknél, vagy azok részben önálló </w:t>
            </w:r>
            <w:r w:rsidRPr="00F01EFB">
              <w:rPr>
                <w:sz w:val="18"/>
                <w:szCs w:val="18"/>
              </w:rPr>
              <w:lastRenderedPageBreak/>
              <w:t xml:space="preserve">gazdálkodási szerveinél végzendő. A gyakorlat időtartama </w:t>
            </w:r>
            <w:r>
              <w:rPr>
                <w:sz w:val="18"/>
                <w:szCs w:val="18"/>
              </w:rPr>
              <w:t>60</w:t>
            </w:r>
            <w:r w:rsidRPr="00F01EFB">
              <w:rPr>
                <w:sz w:val="18"/>
                <w:szCs w:val="18"/>
              </w:rPr>
              <w:t xml:space="preserve"> munkanap (12 hét), amelyet a hetedik </w:t>
            </w:r>
            <w:r>
              <w:rPr>
                <w:sz w:val="18"/>
                <w:szCs w:val="18"/>
              </w:rPr>
              <w:t xml:space="preserve">tanulmányi </w:t>
            </w:r>
            <w:r w:rsidRPr="00F01EFB">
              <w:rPr>
                <w:sz w:val="18"/>
                <w:szCs w:val="18"/>
              </w:rPr>
              <w:t>félévben egybefüggően kell letölteni.</w:t>
            </w:r>
            <w:r>
              <w:rPr>
                <w:sz w:val="18"/>
                <w:szCs w:val="18"/>
              </w:rPr>
              <w:t xml:space="preserve"> </w:t>
            </w:r>
            <w:r w:rsidRPr="00F01EFB">
              <w:rPr>
                <w:sz w:val="18"/>
                <w:szCs w:val="18"/>
              </w:rPr>
              <w:t>A szakmai gyakorlatot megelőzően a Főiskola rektora és a gyakorlat színhelyéül szolgáló intézmény vezetője írásos megállapodást köt, amelyben rögzítik a gyakorlat letöltésével kapcsolatos kritériumokat.</w:t>
            </w:r>
          </w:p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  <w:r w:rsidRPr="00F01EFB">
              <w:rPr>
                <w:sz w:val="18"/>
                <w:szCs w:val="18"/>
              </w:rPr>
              <w:t>A szakmai gyakorlatot a szakfelelős által kijelölt oktató felügyeli, aki a gyakorlati idő folyamán legalább két alkalommal köteles a gyakorlatnak helyet adó munkahelyet felkeresni. Az adott intézménynél a megbízott, vagy felkért gyakorlatvezető a Főiskola által kidolgozott és rendszeresített kérdőíven (nem számszerűsítve) értékeli a hallgatónak a gyakorlat során nyújtott teljesítményét, amelynek alapján megállapítható a gyakorlat teljesítése.</w:t>
            </w:r>
          </w:p>
        </w:tc>
      </w:tr>
    </w:tbl>
    <w:p w:rsidR="00682752" w:rsidRDefault="00682752" w:rsidP="00682752">
      <w:pPr>
        <w:spacing w:before="0" w:after="0"/>
        <w:rPr>
          <w:szCs w:val="22"/>
        </w:rPr>
      </w:pP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b/>
          <w:sz w:val="16"/>
          <w:szCs w:val="16"/>
        </w:rPr>
        <w:t>Jelmagyarázat:</w:t>
      </w:r>
      <w:r w:rsidRPr="00F01EFB">
        <w:rPr>
          <w:sz w:val="16"/>
          <w:szCs w:val="16"/>
        </w:rPr>
        <w:t xml:space="preserve"> </w:t>
      </w:r>
      <w:r w:rsidRPr="00F01EFB">
        <w:rPr>
          <w:sz w:val="16"/>
          <w:szCs w:val="16"/>
        </w:rPr>
        <w:tab/>
        <w:t xml:space="preserve">Tárgyak típusa: </w:t>
      </w:r>
      <w:r w:rsidRPr="00F01EFB">
        <w:rPr>
          <w:sz w:val="16"/>
          <w:szCs w:val="16"/>
        </w:rPr>
        <w:tab/>
        <w:t xml:space="preserve">ZV – </w:t>
      </w:r>
      <w:r w:rsidRPr="00F01EFB">
        <w:rPr>
          <w:sz w:val="16"/>
          <w:szCs w:val="16"/>
        </w:rPr>
        <w:tab/>
        <w:t xml:space="preserve">záróvizsgatárgy 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  <w:t>kri –</w:t>
      </w:r>
      <w:r w:rsidRPr="00F01EFB">
        <w:rPr>
          <w:sz w:val="16"/>
          <w:szCs w:val="16"/>
        </w:rPr>
        <w:tab/>
        <w:t xml:space="preserve">kritériumtárgy 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  <w:t xml:space="preserve">Órák típusa: </w:t>
      </w:r>
      <w:r w:rsidRPr="00F01EFB">
        <w:rPr>
          <w:sz w:val="16"/>
          <w:szCs w:val="16"/>
        </w:rPr>
        <w:tab/>
        <w:t xml:space="preserve">ea – </w:t>
      </w:r>
      <w:r w:rsidRPr="00F01EFB">
        <w:rPr>
          <w:sz w:val="16"/>
          <w:szCs w:val="16"/>
        </w:rPr>
        <w:tab/>
        <w:t>előadás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  <w:t>gy –</w:t>
      </w:r>
      <w:r w:rsidRPr="00F01EFB">
        <w:rPr>
          <w:sz w:val="16"/>
          <w:szCs w:val="16"/>
        </w:rPr>
        <w:tab/>
        <w:t>gyakorlat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  <w:t xml:space="preserve">Számonkérés típusa: </w:t>
      </w:r>
      <w:r w:rsidRPr="00F01EFB">
        <w:rPr>
          <w:sz w:val="16"/>
          <w:szCs w:val="16"/>
        </w:rPr>
        <w:tab/>
        <w:t xml:space="preserve">koll – </w:t>
      </w:r>
      <w:r w:rsidRPr="00F01EFB">
        <w:rPr>
          <w:sz w:val="16"/>
          <w:szCs w:val="16"/>
        </w:rPr>
        <w:tab/>
        <w:t>kollokvium (vizsgajegy)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  <w:t xml:space="preserve">gyj – </w:t>
      </w:r>
      <w:r w:rsidRPr="00F01EFB">
        <w:rPr>
          <w:sz w:val="16"/>
          <w:szCs w:val="16"/>
        </w:rPr>
        <w:tab/>
        <w:t>gyakorlati jegy (félévközi jegy)</w:t>
      </w:r>
    </w:p>
    <w:p w:rsidR="00682752" w:rsidRPr="000C7300" w:rsidRDefault="00682752" w:rsidP="00682752">
      <w:pPr>
        <w:spacing w:before="0" w:after="0"/>
        <w:rPr>
          <w:szCs w:val="22"/>
        </w:rPr>
      </w:pPr>
    </w:p>
    <w:p w:rsidR="00682752" w:rsidRPr="00454015" w:rsidRDefault="00682752" w:rsidP="00620327">
      <w:pPr>
        <w:pStyle w:val="Cmsor2"/>
      </w:pPr>
      <w:r>
        <w:br w:type="page"/>
      </w:r>
      <w:bookmarkStart w:id="18" w:name="_Toc406485246"/>
      <w:bookmarkStart w:id="19" w:name="_Toc407978492"/>
      <w:bookmarkStart w:id="20" w:name="_Toc407978598"/>
      <w:bookmarkStart w:id="21" w:name="_Toc408603049"/>
      <w:bookmarkStart w:id="22" w:name="_Toc412031085"/>
      <w:r>
        <w:lastRenderedPageBreak/>
        <w:t>Levelező tagozat</w:t>
      </w:r>
      <w:bookmarkEnd w:id="18"/>
      <w:bookmarkEnd w:id="19"/>
      <w:bookmarkEnd w:id="20"/>
      <w:bookmarkEnd w:id="21"/>
      <w:bookmarkEnd w:id="22"/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62"/>
        <w:gridCol w:w="21"/>
        <w:gridCol w:w="830"/>
        <w:gridCol w:w="41"/>
        <w:gridCol w:w="101"/>
        <w:gridCol w:w="708"/>
        <w:gridCol w:w="62"/>
        <w:gridCol w:w="789"/>
        <w:gridCol w:w="82"/>
        <w:gridCol w:w="60"/>
        <w:gridCol w:w="708"/>
        <w:gridCol w:w="103"/>
        <w:gridCol w:w="39"/>
        <w:gridCol w:w="688"/>
        <w:gridCol w:w="21"/>
        <w:gridCol w:w="112"/>
        <w:gridCol w:w="30"/>
        <w:gridCol w:w="654"/>
        <w:gridCol w:w="351"/>
        <w:gridCol w:w="1176"/>
      </w:tblGrid>
      <w:tr w:rsidR="00682752" w:rsidRPr="00F01EFB" w:rsidTr="00682752">
        <w:trPr>
          <w:cantSplit/>
          <w:tblHeader/>
          <w:jc w:val="center"/>
        </w:trPr>
        <w:tc>
          <w:tcPr>
            <w:tcW w:w="2181" w:type="dxa"/>
            <w:vMerge w:val="restart"/>
            <w:shd w:val="clear" w:color="auto" w:fill="D9D9D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Tantárgyak</w:t>
            </w:r>
            <w:r w:rsidRPr="00F01EFB">
              <w:rPr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br/>
            </w:r>
            <w:r w:rsidRPr="00F01EFB">
              <w:rPr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tab/>
            </w:r>
            <w:r w:rsidRPr="00F01EFB">
              <w:rPr>
                <w:b/>
                <w:i/>
                <w:sz w:val="18"/>
                <w:szCs w:val="18"/>
              </w:rPr>
              <w:t>Felelősök</w:t>
            </w:r>
          </w:p>
        </w:tc>
        <w:tc>
          <w:tcPr>
            <w:tcW w:w="4994" w:type="dxa"/>
            <w:gridSpan w:val="14"/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Félévek</w:t>
            </w:r>
          </w:p>
        </w:tc>
        <w:tc>
          <w:tcPr>
            <w:tcW w:w="817" w:type="dxa"/>
            <w:gridSpan w:val="4"/>
            <w:vMerge w:val="restart"/>
            <w:shd w:val="clear" w:color="auto" w:fill="D9D9D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Tantárgy</w:t>
            </w:r>
            <w:r w:rsidRPr="00F01EFB">
              <w:rPr>
                <w:b/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br/>
              <w:t>kredit-száma</w:t>
            </w:r>
          </w:p>
        </w:tc>
        <w:tc>
          <w:tcPr>
            <w:tcW w:w="1527" w:type="dxa"/>
            <w:gridSpan w:val="2"/>
            <w:vMerge w:val="restart"/>
            <w:shd w:val="clear" w:color="auto" w:fill="D9D9D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Számonkérés</w:t>
            </w:r>
            <w:r w:rsidRPr="00F01EFB">
              <w:rPr>
                <w:b/>
                <w:sz w:val="18"/>
                <w:szCs w:val="18"/>
              </w:rPr>
              <w:br/>
            </w:r>
            <w:r w:rsidRPr="00F01EFB">
              <w:rPr>
                <w:b/>
                <w:sz w:val="18"/>
                <w:szCs w:val="18"/>
              </w:rPr>
              <w:br/>
              <w:t>(koll/gyj/egyéb)</w:t>
            </w:r>
          </w:p>
        </w:tc>
      </w:tr>
      <w:tr w:rsidR="00682752" w:rsidRPr="00F01EFB" w:rsidTr="00682752">
        <w:trPr>
          <w:cantSplit/>
          <w:tblHeader/>
          <w:jc w:val="center"/>
        </w:trPr>
        <w:tc>
          <w:tcPr>
            <w:tcW w:w="2181" w:type="dxa"/>
            <w:vMerge/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817" w:type="dxa"/>
            <w:gridSpan w:val="4"/>
            <w:vMerge/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82752" w:rsidRPr="00F01EFB" w:rsidTr="00682752">
        <w:trPr>
          <w:cantSplit/>
          <w:tblHeader/>
          <w:jc w:val="center"/>
        </w:trPr>
        <w:tc>
          <w:tcPr>
            <w:tcW w:w="2181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994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Féléves tanóraszám</w:t>
            </w:r>
            <w:r w:rsidRPr="00F01EFB">
              <w:rPr>
                <w:b/>
                <w:sz w:val="18"/>
                <w:szCs w:val="18"/>
              </w:rPr>
              <w:br/>
              <w:t>Tanóratípus (ea/sz/gy/konz)</w:t>
            </w:r>
          </w:p>
        </w:tc>
        <w:tc>
          <w:tcPr>
            <w:tcW w:w="817" w:type="dxa"/>
            <w:gridSpan w:val="4"/>
            <w:vMerge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Alapozó ismeretek: Közgazdaságtani, módszertani és üzleti alapozó ismeretek</w:t>
            </w:r>
            <w:r>
              <w:rPr>
                <w:b/>
                <w:i/>
                <w:sz w:val="20"/>
                <w:szCs w:val="20"/>
              </w:rPr>
              <w:t xml:space="preserve"> (80-90 kredit)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5674CF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5674CF">
              <w:rPr>
                <w:b/>
                <w:sz w:val="16"/>
                <w:szCs w:val="16"/>
              </w:rPr>
              <w:t>1. Mikroökonómia</w:t>
            </w:r>
          </w:p>
          <w:p w:rsidR="00682752" w:rsidRPr="000F7139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Tompa Jánosné Dr. Daubner Katali</w:t>
            </w:r>
            <w:r>
              <w:rPr>
                <w:i/>
                <w:sz w:val="16"/>
                <w:szCs w:val="16"/>
              </w:rPr>
              <w:t>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2. Környezetgazdaságtan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Kapitány József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3. Gazdasági matematika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Megyesi Zoltán Kristóf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5+5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 xml:space="preserve">4. </w:t>
            </w:r>
            <w:r>
              <w:rPr>
                <w:b/>
                <w:sz w:val="16"/>
                <w:szCs w:val="16"/>
              </w:rPr>
              <w:t>Informatika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Megyesi Zoltán</w:t>
            </w:r>
            <w:r>
              <w:rPr>
                <w:i/>
                <w:sz w:val="16"/>
                <w:szCs w:val="16"/>
              </w:rPr>
              <w:t xml:space="preserve"> Kristóf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5. Makroökonómia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Tompa Jánosné Dr. Daubner Katalin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6. Gazdasági jog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Dános Valér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7. Statisztika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Megyesi Zoltán Kristóf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1EFB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8. Vállalatgazdaságtan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Ujj András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9. Nemzetközi gazdaságtan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Tompa Jánosné Dr. Daubner Katalin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10. Számviteli alapok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</w:t>
            </w:r>
            <w:r w:rsidRPr="00F01EFB">
              <w:rPr>
                <w:sz w:val="16"/>
                <w:szCs w:val="16"/>
              </w:rPr>
              <w:t>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11. Makropénzügyi folyamatok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 Berényi Mária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12. Marketing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Domboróczky Zoltán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2+1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13. Üzleti kommunikáció – vállalati kultúra</w:t>
            </w:r>
            <w:r w:rsidRPr="00F01EFB">
              <w:rPr>
                <w:b/>
                <w:sz w:val="16"/>
                <w:szCs w:val="16"/>
              </w:rPr>
              <w:tab/>
            </w:r>
          </w:p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Dankovics Viktorné Dr.</w:t>
            </w:r>
            <w:r>
              <w:rPr>
                <w:i/>
                <w:sz w:val="16"/>
                <w:szCs w:val="16"/>
              </w:rPr>
              <w:t xml:space="preserve"> Szűcs Olga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 xml:space="preserve">14. Emberi erőforrás menedzsment 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ab/>
            </w:r>
            <w:r w:rsidRPr="00F01EFB">
              <w:rPr>
                <w:i/>
                <w:sz w:val="16"/>
                <w:szCs w:val="16"/>
              </w:rPr>
              <w:t>Dr. Ujj András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15. Stratégiai menedzsment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Ujj András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16. Termelésmenedzsment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Kapitány József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2+1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17. SAP alapismeretek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Sulokné Dr. Anwar Zsuzsanna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trHeight w:val="270"/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18. Szakmai idegen nyelv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17" w:type="dxa"/>
            <w:gridSpan w:val="4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F01EFB">
              <w:rPr>
                <w:b/>
                <w:sz w:val="16"/>
                <w:szCs w:val="16"/>
              </w:rPr>
              <w:t>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Pr="00F01EFB">
              <w:rPr>
                <w:b/>
                <w:sz w:val="16"/>
                <w:szCs w:val="16"/>
              </w:rPr>
              <w:t>/gy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 xml:space="preserve">= 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k</w:t>
            </w:r>
            <w:r w:rsidRPr="00F01EFB">
              <w:rPr>
                <w:b/>
                <w:sz w:val="16"/>
                <w:szCs w:val="16"/>
              </w:rPr>
              <w:t>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Alapozó ismeretek: Társadalomtudományi alapismeretek ismeretkörei</w:t>
            </w:r>
            <w:r>
              <w:rPr>
                <w:b/>
                <w:i/>
                <w:sz w:val="20"/>
                <w:szCs w:val="20"/>
              </w:rPr>
              <w:t xml:space="preserve"> (10-20 kredit)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G</w:t>
            </w:r>
            <w:r w:rsidRPr="00F01EFB">
              <w:rPr>
                <w:b/>
                <w:sz w:val="16"/>
                <w:szCs w:val="16"/>
              </w:rPr>
              <w:t>azdaságtörténet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Frenyó Zoltán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3425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Jogi alapismeretek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Dános Valér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Filozófia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Frenyó Zoltán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EU ismeretek</w:t>
            </w:r>
          </w:p>
          <w:p w:rsidR="00682752" w:rsidRPr="00814FEC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Dr. Pál Monika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Kötelezően választható I.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Kötelezően választható II.</w:t>
            </w:r>
          </w:p>
        </w:tc>
        <w:tc>
          <w:tcPr>
            <w:tcW w:w="762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ea</w:t>
            </w:r>
          </w:p>
        </w:tc>
        <w:tc>
          <w:tcPr>
            <w:tcW w:w="850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Összesen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Pr="00F01EF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</w:t>
            </w:r>
            <w:r w:rsidRPr="00F01EFB">
              <w:rPr>
                <w:b/>
                <w:sz w:val="16"/>
                <w:szCs w:val="16"/>
              </w:rPr>
              <w:t>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4956E6">
              <w:rPr>
                <w:b/>
                <w:sz w:val="16"/>
                <w:szCs w:val="16"/>
              </w:rPr>
              <w:t xml:space="preserve"> ea</w:t>
            </w:r>
          </w:p>
          <w:p w:rsidR="00682752" w:rsidRPr="004956E6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gy</w:t>
            </w:r>
          </w:p>
        </w:tc>
        <w:tc>
          <w:tcPr>
            <w:tcW w:w="850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>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F01EFB">
              <w:rPr>
                <w:b/>
                <w:sz w:val="16"/>
                <w:szCs w:val="16"/>
              </w:rPr>
              <w:t>/gy</w:t>
            </w:r>
            <w:r>
              <w:rPr>
                <w:b/>
                <w:sz w:val="16"/>
                <w:szCs w:val="16"/>
              </w:rPr>
              <w:t>=18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rPr>
                <w:i/>
                <w:sz w:val="20"/>
                <w:szCs w:val="20"/>
              </w:rPr>
            </w:pPr>
            <w:r w:rsidRPr="005E12FF">
              <w:rPr>
                <w:i/>
                <w:sz w:val="20"/>
                <w:szCs w:val="20"/>
              </w:rPr>
              <w:t>Ezen belül: Kötelezően választható tárgyak (6 kredit)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1. S</w:t>
            </w:r>
            <w:r w:rsidRPr="00F01EFB">
              <w:rPr>
                <w:b/>
                <w:sz w:val="16"/>
                <w:szCs w:val="16"/>
              </w:rPr>
              <w:t>zociológia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Melegh Attila</w:t>
            </w:r>
          </w:p>
        </w:tc>
        <w:tc>
          <w:tcPr>
            <w:tcW w:w="762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trHeight w:val="56"/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Bevezetés az esztétikába</w:t>
            </w:r>
          </w:p>
          <w:p w:rsidR="00682752" w:rsidRPr="00F01EFB" w:rsidRDefault="00682752" w:rsidP="00682752">
            <w:pPr>
              <w:autoSpaceDE w:val="0"/>
              <w:autoSpaceDN w:val="0"/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Lakatos Andor</w:t>
            </w:r>
          </w:p>
        </w:tc>
        <w:tc>
          <w:tcPr>
            <w:tcW w:w="762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Politológia</w:t>
            </w:r>
          </w:p>
          <w:p w:rsidR="00682752" w:rsidRPr="00F01EFB" w:rsidRDefault="00682752" w:rsidP="00682752">
            <w:pPr>
              <w:autoSpaceDE w:val="0"/>
              <w:autoSpaceDN w:val="0"/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Miklós György</w:t>
            </w:r>
          </w:p>
        </w:tc>
        <w:tc>
          <w:tcPr>
            <w:tcW w:w="762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autoSpaceDE w:val="0"/>
              <w:autoSpaceDN w:val="0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P</w:t>
            </w:r>
            <w:r w:rsidRPr="00F01EFB">
              <w:rPr>
                <w:b/>
                <w:sz w:val="16"/>
                <w:szCs w:val="16"/>
              </w:rPr>
              <w:t>szichológia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Zombory Máté</w:t>
            </w:r>
          </w:p>
        </w:tc>
        <w:tc>
          <w:tcPr>
            <w:tcW w:w="762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ea</w:t>
            </w:r>
          </w:p>
        </w:tc>
        <w:tc>
          <w:tcPr>
            <w:tcW w:w="850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vMerge w:val="restart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Társadalomkutatás módszertana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Keller Judit</w:t>
            </w:r>
          </w:p>
        </w:tc>
        <w:tc>
          <w:tcPr>
            <w:tcW w:w="762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Etika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Finta József</w:t>
            </w:r>
          </w:p>
        </w:tc>
        <w:tc>
          <w:tcPr>
            <w:tcW w:w="762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Szakmai törzsanyag ismeretkörei</w:t>
            </w:r>
            <w:r>
              <w:rPr>
                <w:b/>
                <w:i/>
                <w:sz w:val="20"/>
                <w:szCs w:val="20"/>
              </w:rPr>
              <w:t xml:space="preserve"> (70-90 kredit)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P</w:t>
            </w:r>
            <w:r w:rsidRPr="00F01EFB">
              <w:rPr>
                <w:b/>
                <w:sz w:val="16"/>
                <w:szCs w:val="16"/>
              </w:rPr>
              <w:t>énzügyi számvitel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Vállalati pénzügyek</w:t>
            </w:r>
            <w:r w:rsidRPr="00F01EFB">
              <w:rPr>
                <w:b/>
                <w:sz w:val="16"/>
                <w:szCs w:val="16"/>
              </w:rPr>
              <w:tab/>
              <w:t>ZV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Bartus</w:t>
            </w:r>
            <w:r>
              <w:rPr>
                <w:i/>
                <w:sz w:val="16"/>
                <w:szCs w:val="16"/>
              </w:rPr>
              <w:t xml:space="preserve"> Sándor</w:t>
            </w:r>
            <w:r w:rsidRPr="00F01EFB">
              <w:rPr>
                <w:i/>
                <w:sz w:val="16"/>
                <w:szCs w:val="16"/>
              </w:rPr>
              <w:t xml:space="preserve"> Tamás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Vezetés és szervezés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Kapitány József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Vállalatértékelés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 xml:space="preserve">Dr. Bartus </w:t>
            </w:r>
            <w:r>
              <w:rPr>
                <w:i/>
                <w:sz w:val="16"/>
                <w:szCs w:val="16"/>
              </w:rPr>
              <w:t xml:space="preserve">Sándor </w:t>
            </w:r>
            <w:r w:rsidRPr="00F01EFB">
              <w:rPr>
                <w:i/>
                <w:sz w:val="16"/>
                <w:szCs w:val="16"/>
              </w:rPr>
              <w:t>Tamás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2+1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Adózási ismeretek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Pénzügyi piacok és számítások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 xml:space="preserve">Dr. Bartus </w:t>
            </w:r>
            <w:r>
              <w:rPr>
                <w:i/>
                <w:sz w:val="16"/>
                <w:szCs w:val="16"/>
              </w:rPr>
              <w:t xml:space="preserve">Sándor </w:t>
            </w:r>
            <w:r w:rsidRPr="00F01EFB">
              <w:rPr>
                <w:i/>
                <w:sz w:val="16"/>
                <w:szCs w:val="16"/>
              </w:rPr>
              <w:t>Tamás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1+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</w:t>
            </w:r>
            <w:r w:rsidRPr="00F01EFB">
              <w:rPr>
                <w:b/>
                <w:sz w:val="16"/>
                <w:szCs w:val="16"/>
              </w:rPr>
              <w:t>Pénzügyi jog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Dános Valér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 </w:t>
            </w:r>
            <w:r w:rsidRPr="00F01EFB">
              <w:rPr>
                <w:b/>
                <w:sz w:val="16"/>
                <w:szCs w:val="16"/>
              </w:rPr>
              <w:t>Vezetői számviteli alapok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 </w:t>
            </w:r>
            <w:r w:rsidRPr="00F01EFB">
              <w:rPr>
                <w:b/>
                <w:sz w:val="16"/>
                <w:szCs w:val="16"/>
              </w:rPr>
              <w:t>Gazdasági elemzés, ellenőrzés és módszertana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 S</w:t>
            </w:r>
            <w:r w:rsidRPr="00F01EFB">
              <w:rPr>
                <w:b/>
                <w:sz w:val="16"/>
                <w:szCs w:val="16"/>
              </w:rPr>
              <w:t>ajátos számviteli esetek elszámolása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783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single" w:sz="18" w:space="0" w:color="auto"/>
            </w:tcBorders>
            <w:shd w:val="clear" w:color="auto" w:fill="FFFF99"/>
          </w:tcPr>
          <w:p w:rsidR="00682752" w:rsidRPr="005674CF" w:rsidRDefault="00682752" w:rsidP="00682752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5674CF">
              <w:rPr>
                <w:rFonts w:cs="Arial"/>
                <w:b/>
                <w:sz w:val="16"/>
                <w:szCs w:val="16"/>
              </w:rPr>
              <w:t>11. SAP alkalmazása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Sulokné Dr. Anwar Zsuzsanna</w:t>
            </w:r>
          </w:p>
        </w:tc>
        <w:tc>
          <w:tcPr>
            <w:tcW w:w="78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65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Szakmai törzsanyag szakirány nélkül</w:t>
            </w:r>
            <w:r>
              <w:rPr>
                <w:b/>
                <w:sz w:val="16"/>
                <w:szCs w:val="16"/>
              </w:rPr>
              <w:t xml:space="preserve"> összesen</w:t>
            </w: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>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F01EFB">
              <w:rPr>
                <w:b/>
                <w:sz w:val="16"/>
                <w:szCs w:val="16"/>
              </w:rPr>
              <w:t>/gy</w:t>
            </w:r>
            <w:r>
              <w:rPr>
                <w:b/>
                <w:sz w:val="16"/>
                <w:szCs w:val="16"/>
              </w:rPr>
              <w:t>=43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Differenciált szakmai ismeretek:</w:t>
            </w:r>
          </w:p>
          <w:p w:rsidR="00682752" w:rsidRPr="005E12FF" w:rsidRDefault="00682752" w:rsidP="00682752">
            <w:pPr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Pénzügy szakirány tárgyai</w:t>
            </w:r>
            <w:r>
              <w:rPr>
                <w:b/>
                <w:i/>
                <w:sz w:val="20"/>
                <w:szCs w:val="20"/>
              </w:rPr>
              <w:t xml:space="preserve"> – felelőse: Gyulaffy Béláné Dr. Berényi Mária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</w:t>
            </w:r>
            <w:r w:rsidRPr="00F01EFB">
              <w:rPr>
                <w:b/>
                <w:sz w:val="16"/>
                <w:szCs w:val="16"/>
              </w:rPr>
              <w:t>emzetközi pénzügyek és ügyletek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Banküzemtan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Bartus</w:t>
            </w:r>
            <w:r>
              <w:rPr>
                <w:i/>
                <w:sz w:val="16"/>
                <w:szCs w:val="16"/>
              </w:rPr>
              <w:t xml:space="preserve"> Sándor</w:t>
            </w:r>
            <w:r w:rsidRPr="00F01EFB">
              <w:rPr>
                <w:i/>
                <w:sz w:val="16"/>
                <w:szCs w:val="16"/>
              </w:rPr>
              <w:t xml:space="preserve"> Tamás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Vállalati pénzügyi tervezés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Vállalati finanszírozási döntések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</w:t>
            </w:r>
            <w:r>
              <w:rPr>
                <w:i/>
                <w:sz w:val="16"/>
                <w:szCs w:val="16"/>
              </w:rPr>
              <w:t>.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Befektetési és értékpapírpiac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Gyulaffy Béláné Dr.</w:t>
            </w:r>
            <w:r>
              <w:rPr>
                <w:i/>
                <w:sz w:val="16"/>
                <w:szCs w:val="16"/>
              </w:rPr>
              <w:t xml:space="preserve"> Berényi Mária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Költségvetési intézmények és támogatási rendszerek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 xml:space="preserve">Dr. Bartus </w:t>
            </w:r>
            <w:r>
              <w:rPr>
                <w:i/>
                <w:sz w:val="16"/>
                <w:szCs w:val="16"/>
              </w:rPr>
              <w:t xml:space="preserve">Sándor </w:t>
            </w:r>
            <w:r w:rsidRPr="00F01EFB">
              <w:rPr>
                <w:i/>
                <w:sz w:val="16"/>
                <w:szCs w:val="16"/>
              </w:rPr>
              <w:t>Tamás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20"/>
                <w:szCs w:val="20"/>
              </w:rPr>
              <w:t>Szakirány összesen</w:t>
            </w: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  <w:r w:rsidRPr="00F01EFB">
              <w:rPr>
                <w:b/>
                <w:i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  <w:r w:rsidRPr="00F01EFB">
              <w:rPr>
                <w:b/>
                <w:i/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  <w:r w:rsidRPr="00F01EFB">
              <w:rPr>
                <w:b/>
                <w:i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F01EFB">
              <w:rPr>
                <w:b/>
                <w:i/>
                <w:sz w:val="16"/>
                <w:szCs w:val="16"/>
              </w:rPr>
              <w:t xml:space="preserve"> gy</w:t>
            </w:r>
          </w:p>
        </w:tc>
        <w:tc>
          <w:tcPr>
            <w:tcW w:w="65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20/ea</w:t>
            </w:r>
            <w:r>
              <w:rPr>
                <w:b/>
                <w:i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8/gy</w:t>
            </w:r>
            <w:r>
              <w:rPr>
                <w:b/>
                <w:i/>
                <w:sz w:val="16"/>
                <w:szCs w:val="16"/>
              </w:rPr>
              <w:t>=28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2752" w:rsidRPr="005E12FF" w:rsidRDefault="00682752" w:rsidP="00682752">
            <w:pPr>
              <w:spacing w:before="0" w:after="0"/>
              <w:rPr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Számvitel szakirány tárgyai</w:t>
            </w:r>
            <w:r>
              <w:rPr>
                <w:b/>
                <w:i/>
                <w:sz w:val="20"/>
                <w:szCs w:val="20"/>
              </w:rPr>
              <w:t xml:space="preserve"> – felelőse: Dr. Suhányi Erzsébet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Á</w:t>
            </w:r>
            <w:r w:rsidRPr="00F01EFB">
              <w:rPr>
                <w:b/>
                <w:sz w:val="16"/>
                <w:szCs w:val="16"/>
              </w:rPr>
              <w:t>llamháztartási és nonprofit számvitel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2+2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2. </w:t>
            </w:r>
            <w:r w:rsidRPr="00F01EFB">
              <w:rPr>
                <w:b/>
                <w:sz w:val="16"/>
                <w:szCs w:val="16"/>
              </w:rPr>
              <w:t>Hitelintézeti számvitel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Számviteli rendszerek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gy</w:t>
            </w: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Konszolidáció alapjai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Pr="00F01EFB">
              <w:rPr>
                <w:b/>
                <w:sz w:val="16"/>
                <w:szCs w:val="16"/>
              </w:rPr>
              <w:t>Vezetői számvitel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Suhányi Erzsébet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5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koll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F01EFB">
              <w:rPr>
                <w:b/>
                <w:sz w:val="16"/>
                <w:szCs w:val="16"/>
              </w:rPr>
              <w:t>Kontrolling</w:t>
            </w:r>
          </w:p>
          <w:p w:rsidR="00682752" w:rsidRPr="00F01EFB" w:rsidRDefault="00682752" w:rsidP="00682752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F01EFB">
              <w:rPr>
                <w:i/>
                <w:sz w:val="16"/>
                <w:szCs w:val="16"/>
              </w:rPr>
              <w:t>Dr. Meszlényi Rózsa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5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gy</w:t>
            </w:r>
          </w:p>
        </w:tc>
        <w:tc>
          <w:tcPr>
            <w:tcW w:w="654" w:type="dxa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2+3</w:t>
            </w:r>
          </w:p>
        </w:tc>
        <w:tc>
          <w:tcPr>
            <w:tcW w:w="152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3835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20"/>
                <w:szCs w:val="20"/>
              </w:rPr>
              <w:t>Szakirány összesen</w:t>
            </w: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  <w:r w:rsidRPr="00F01EFB">
              <w:rPr>
                <w:b/>
                <w:i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  <w:r w:rsidRPr="00F01EFB">
              <w:rPr>
                <w:b/>
                <w:i/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  <w:r w:rsidRPr="00F01EFB">
              <w:rPr>
                <w:b/>
                <w:i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Pr="00F01EFB">
              <w:rPr>
                <w:b/>
                <w:i/>
                <w:sz w:val="16"/>
                <w:szCs w:val="16"/>
              </w:rPr>
              <w:t xml:space="preserve"> gy</w:t>
            </w:r>
          </w:p>
        </w:tc>
        <w:tc>
          <w:tcPr>
            <w:tcW w:w="65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20/ea</w:t>
            </w:r>
            <w:r>
              <w:rPr>
                <w:b/>
                <w:i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8/gy</w:t>
            </w:r>
            <w:r>
              <w:rPr>
                <w:b/>
                <w:i/>
                <w:sz w:val="16"/>
                <w:szCs w:val="16"/>
              </w:rPr>
              <w:t>=28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4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i/>
                <w:sz w:val="16"/>
                <w:szCs w:val="16"/>
              </w:rPr>
            </w:pPr>
            <w:r w:rsidRPr="00F01EFB">
              <w:rPr>
                <w:b/>
                <w:i/>
                <w:sz w:val="16"/>
                <w:szCs w:val="16"/>
              </w:rPr>
              <w:t>2 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Szakmai törzsanyag szakiránnyal együtt</w:t>
            </w:r>
            <w:r>
              <w:rPr>
                <w:b/>
                <w:sz w:val="16"/>
                <w:szCs w:val="16"/>
              </w:rPr>
              <w:t xml:space="preserve"> összesen </w:t>
            </w:r>
          </w:p>
        </w:tc>
        <w:tc>
          <w:tcPr>
            <w:tcW w:w="783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90" w:type="dxa"/>
            <w:gridSpan w:val="5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36/ea</w:t>
            </w:r>
            <w:r>
              <w:rPr>
                <w:b/>
                <w:sz w:val="16"/>
                <w:szCs w:val="16"/>
              </w:rPr>
              <w:t>+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F01EFB">
              <w:rPr>
                <w:b/>
                <w:sz w:val="16"/>
                <w:szCs w:val="16"/>
              </w:rPr>
              <w:t>/gy</w:t>
            </w:r>
            <w:r>
              <w:rPr>
                <w:b/>
                <w:sz w:val="16"/>
                <w:szCs w:val="16"/>
              </w:rPr>
              <w:t xml:space="preserve"> =71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7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Szabadon választható tárgyak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S</w:t>
            </w:r>
            <w:r w:rsidRPr="00F01EFB">
              <w:rPr>
                <w:b/>
                <w:sz w:val="16"/>
                <w:szCs w:val="16"/>
              </w:rPr>
              <w:t>zabadon választható 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Szabadon választható II.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>Szabadon választható I</w:t>
            </w:r>
            <w:r>
              <w:rPr>
                <w:b/>
                <w:sz w:val="16"/>
                <w:szCs w:val="16"/>
              </w:rPr>
              <w:t>I</w:t>
            </w:r>
            <w:r w:rsidRPr="00F01EFB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Szabadon választható összesen</w:t>
            </w:r>
          </w:p>
        </w:tc>
        <w:tc>
          <w:tcPr>
            <w:tcW w:w="783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0/ea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F01EFB">
              <w:rPr>
                <w:b/>
                <w:sz w:val="16"/>
                <w:szCs w:val="16"/>
              </w:rPr>
              <w:t>/gy</w:t>
            </w:r>
          </w:p>
        </w:tc>
        <w:tc>
          <w:tcPr>
            <w:tcW w:w="1527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tcBorders>
              <w:top w:val="double" w:sz="4" w:space="0" w:color="auto"/>
            </w:tcBorders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Kritériumtárgyak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F01EFB">
              <w:rPr>
                <w:b/>
                <w:sz w:val="16"/>
                <w:szCs w:val="16"/>
              </w:rPr>
              <w:t>Szakdolgozat konzultáció I.</w:t>
            </w:r>
          </w:p>
        </w:tc>
        <w:tc>
          <w:tcPr>
            <w:tcW w:w="783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F01EFB">
              <w:rPr>
                <w:b/>
                <w:sz w:val="16"/>
                <w:szCs w:val="16"/>
              </w:rPr>
              <w:t>Szakdolgozat konzultáció II.</w:t>
            </w:r>
          </w:p>
        </w:tc>
        <w:tc>
          <w:tcPr>
            <w:tcW w:w="5127" w:type="dxa"/>
            <w:gridSpan w:val="16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a 7. félévben</w:t>
            </w:r>
          </w:p>
        </w:tc>
        <w:tc>
          <w:tcPr>
            <w:tcW w:w="684" w:type="dxa"/>
            <w:gridSpan w:val="2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F01EFB">
              <w:rPr>
                <w:b/>
                <w:sz w:val="16"/>
                <w:szCs w:val="16"/>
              </w:rPr>
              <w:t xml:space="preserve">Szakmai gyakorlat </w:t>
            </w:r>
          </w:p>
        </w:tc>
        <w:tc>
          <w:tcPr>
            <w:tcW w:w="5127" w:type="dxa"/>
            <w:gridSpan w:val="16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a 7. félévben</w:t>
            </w:r>
          </w:p>
        </w:tc>
        <w:tc>
          <w:tcPr>
            <w:tcW w:w="684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kri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right"/>
              <w:rPr>
                <w:b/>
                <w:sz w:val="18"/>
                <w:szCs w:val="18"/>
              </w:rPr>
            </w:pPr>
            <w:r w:rsidRPr="00F01EFB">
              <w:rPr>
                <w:b/>
                <w:sz w:val="18"/>
                <w:szCs w:val="18"/>
              </w:rPr>
              <w:t>Kritériumtárgyak összesen</w:t>
            </w:r>
          </w:p>
        </w:tc>
        <w:tc>
          <w:tcPr>
            <w:tcW w:w="783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tcBorders>
              <w:bottom w:val="double" w:sz="12" w:space="0" w:color="auto"/>
            </w:tcBorders>
            <w:shd w:val="clear" w:color="auto" w:fill="FFCC66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0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</w:tc>
        <w:tc>
          <w:tcPr>
            <w:tcW w:w="684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30/gy</w:t>
            </w:r>
          </w:p>
        </w:tc>
        <w:tc>
          <w:tcPr>
            <w:tcW w:w="1527" w:type="dxa"/>
            <w:gridSpan w:val="2"/>
            <w:tcBorders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01EFB">
              <w:rPr>
                <w:b/>
                <w:sz w:val="16"/>
                <w:szCs w:val="16"/>
              </w:rPr>
              <w:t xml:space="preserve"> kri</w:t>
            </w:r>
          </w:p>
        </w:tc>
      </w:tr>
      <w:tr w:rsidR="00682752" w:rsidRPr="00F01EFB" w:rsidTr="00682752">
        <w:trPr>
          <w:cantSplit/>
          <w:trHeight w:val="503"/>
          <w:jc w:val="center"/>
        </w:trPr>
        <w:tc>
          <w:tcPr>
            <w:tcW w:w="21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szakon eddig összesen</w:t>
            </w:r>
          </w:p>
        </w:tc>
        <w:tc>
          <w:tcPr>
            <w:tcW w:w="78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gy</w:t>
            </w:r>
            <w:r>
              <w:rPr>
                <w:b/>
                <w:sz w:val="16"/>
                <w:szCs w:val="16"/>
              </w:rPr>
              <w:br/>
              <w:t>=144</w:t>
            </w:r>
          </w:p>
        </w:tc>
        <w:tc>
          <w:tcPr>
            <w:tcW w:w="871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 gy</w:t>
            </w:r>
            <w:r>
              <w:rPr>
                <w:b/>
                <w:sz w:val="16"/>
                <w:szCs w:val="16"/>
              </w:rPr>
              <w:br/>
              <w:t>=144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71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Pr="00F01EFB">
              <w:rPr>
                <w:b/>
                <w:sz w:val="16"/>
                <w:szCs w:val="16"/>
              </w:rPr>
              <w:t xml:space="preserve"> 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871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Pr="00F01EFB">
              <w:rPr>
                <w:b/>
                <w:sz w:val="16"/>
                <w:szCs w:val="16"/>
              </w:rPr>
              <w:t xml:space="preserve"> ea 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860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 </w:t>
            </w:r>
            <w:r w:rsidRPr="00F01EFB">
              <w:rPr>
                <w:b/>
                <w:sz w:val="16"/>
                <w:szCs w:val="16"/>
              </w:rPr>
              <w:t>ea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Pr="00F01EFB">
              <w:rPr>
                <w:b/>
                <w:sz w:val="16"/>
                <w:szCs w:val="16"/>
              </w:rPr>
              <w:t xml:space="preserve"> gy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1035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=210</w:t>
            </w:r>
          </w:p>
        </w:tc>
        <w:tc>
          <w:tcPr>
            <w:tcW w:w="117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CC66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F01EF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  <w:r w:rsidRPr="00F01EFB">
              <w:rPr>
                <w:b/>
                <w:sz w:val="16"/>
                <w:szCs w:val="16"/>
              </w:rPr>
              <w:t xml:space="preserve"> koll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F01EFB">
              <w:rPr>
                <w:b/>
                <w:sz w:val="16"/>
                <w:szCs w:val="16"/>
              </w:rPr>
              <w:t xml:space="preserve"> gyj</w:t>
            </w:r>
          </w:p>
          <w:p w:rsidR="00682752" w:rsidRPr="00F01EFB" w:rsidRDefault="00682752" w:rsidP="0068275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01EFB">
              <w:rPr>
                <w:b/>
                <w:sz w:val="16"/>
                <w:szCs w:val="16"/>
              </w:rPr>
              <w:t xml:space="preserve"> kri</w:t>
            </w:r>
          </w:p>
        </w:tc>
      </w:tr>
      <w:tr w:rsidR="00682752" w:rsidRPr="00F01EFB" w:rsidTr="00682752">
        <w:trPr>
          <w:jc w:val="center"/>
        </w:trPr>
        <w:tc>
          <w:tcPr>
            <w:tcW w:w="9519" w:type="dxa"/>
            <w:gridSpan w:val="21"/>
            <w:shd w:val="clear" w:color="auto" w:fill="FFFFFF"/>
          </w:tcPr>
          <w:p w:rsidR="00682752" w:rsidRPr="005E12FF" w:rsidRDefault="00682752" w:rsidP="00682752">
            <w:pPr>
              <w:spacing w:before="0" w:after="0"/>
              <w:jc w:val="left"/>
              <w:rPr>
                <w:i/>
                <w:sz w:val="20"/>
                <w:szCs w:val="20"/>
              </w:rPr>
            </w:pPr>
            <w:r w:rsidRPr="005E12FF">
              <w:rPr>
                <w:i/>
                <w:sz w:val="20"/>
                <w:szCs w:val="20"/>
              </w:rPr>
              <w:t>Szabadon választható tárgyak listája (</w:t>
            </w:r>
            <w:r>
              <w:rPr>
                <w:i/>
                <w:sz w:val="20"/>
                <w:szCs w:val="20"/>
              </w:rPr>
              <w:t>összesen három tárgy választandó az 1-2 félévekben</w:t>
            </w:r>
            <w:r w:rsidRPr="005E12FF">
              <w:rPr>
                <w:i/>
                <w:sz w:val="20"/>
                <w:szCs w:val="20"/>
              </w:rPr>
              <w:t>)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tabs>
                <w:tab w:val="right" w:pos="187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Bevezetés a logisztikába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Bevezetés a regionális gazdaságtanba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Pénzmosás elleni küzdelem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F01EFB">
              <w:rPr>
                <w:b/>
                <w:sz w:val="16"/>
                <w:szCs w:val="16"/>
              </w:rPr>
              <w:t>Érveléselmélet- és technika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Gazdaságvédelem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Karrierépítés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Kultúra-gazdaságtan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Minőségmenedzsment alapjai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Projektmenedzsment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 A korrupció gazdasági vetületei 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 Társadalom- és gazdaságföldrajz: Európa és a globális világ</w:t>
            </w:r>
          </w:p>
        </w:tc>
        <w:tc>
          <w:tcPr>
            <w:tcW w:w="3396" w:type="dxa"/>
            <w:gridSpan w:val="9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jc w:val="center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FFFF99"/>
          </w:tcPr>
          <w:p w:rsidR="00682752" w:rsidRPr="00F01EFB" w:rsidRDefault="00682752" w:rsidP="00682752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Vámismeretek</w:t>
            </w:r>
          </w:p>
        </w:tc>
        <w:tc>
          <w:tcPr>
            <w:tcW w:w="3396" w:type="dxa"/>
            <w:gridSpan w:val="9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01EFB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871" w:type="dxa"/>
            <w:gridSpan w:val="3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gridSpan w:val="2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01EFB">
              <w:rPr>
                <w:sz w:val="16"/>
                <w:szCs w:val="16"/>
              </w:rPr>
              <w:t>gyj</w:t>
            </w:r>
          </w:p>
        </w:tc>
      </w:tr>
      <w:tr w:rsidR="00682752" w:rsidRPr="00F01EFB" w:rsidTr="00682752">
        <w:trPr>
          <w:trHeight w:val="334"/>
          <w:jc w:val="center"/>
        </w:trPr>
        <w:tc>
          <w:tcPr>
            <w:tcW w:w="951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752" w:rsidRPr="005E12FF" w:rsidRDefault="00682752" w:rsidP="00682752">
            <w:pPr>
              <w:spacing w:before="0" w:after="0"/>
              <w:jc w:val="left"/>
              <w:rPr>
                <w:b/>
                <w:i/>
                <w:sz w:val="20"/>
                <w:szCs w:val="20"/>
              </w:rPr>
            </w:pPr>
            <w:r w:rsidRPr="005E12FF">
              <w:rPr>
                <w:b/>
                <w:i/>
                <w:sz w:val="20"/>
                <w:szCs w:val="20"/>
              </w:rPr>
              <w:t>Szakmai gyakorlat</w:t>
            </w:r>
          </w:p>
        </w:tc>
      </w:tr>
      <w:tr w:rsidR="00682752" w:rsidRPr="00F01EFB" w:rsidTr="00682752">
        <w:trPr>
          <w:trHeight w:val="334"/>
          <w:jc w:val="center"/>
        </w:trPr>
        <w:tc>
          <w:tcPr>
            <w:tcW w:w="95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  <w:r w:rsidRPr="00F01EFB">
              <w:rPr>
                <w:sz w:val="18"/>
                <w:szCs w:val="18"/>
              </w:rPr>
              <w:t>A szakmai gyakorlat letöltése az oklevél megszerzésének feltétele, 30 kredit értékben kerül beszámításra.</w:t>
            </w:r>
          </w:p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  <w:r w:rsidRPr="00F01EFB">
              <w:rPr>
                <w:sz w:val="18"/>
                <w:szCs w:val="18"/>
              </w:rPr>
              <w:t xml:space="preserve">A szakmai gyakorlat a Főiskolán kívül, tényleges gazdasági tevékenységet folytató intézményeknél, vagy azok részben önálló gazdálkodási szerveinél végzendő. A gyakorlat időtartama </w:t>
            </w:r>
            <w:r>
              <w:rPr>
                <w:sz w:val="18"/>
                <w:szCs w:val="18"/>
              </w:rPr>
              <w:t>60</w:t>
            </w:r>
            <w:r w:rsidRPr="00F01EFB">
              <w:rPr>
                <w:sz w:val="18"/>
                <w:szCs w:val="18"/>
              </w:rPr>
              <w:t xml:space="preserve"> munkanap (12 hét), amelyet a hetedik </w:t>
            </w:r>
            <w:r>
              <w:rPr>
                <w:sz w:val="18"/>
                <w:szCs w:val="18"/>
              </w:rPr>
              <w:t xml:space="preserve">tanulmányi </w:t>
            </w:r>
            <w:r w:rsidRPr="00F01EFB">
              <w:rPr>
                <w:sz w:val="18"/>
                <w:szCs w:val="18"/>
              </w:rPr>
              <w:t>félévben egybefüggően kell letölteni.</w:t>
            </w:r>
            <w:r>
              <w:rPr>
                <w:sz w:val="18"/>
                <w:szCs w:val="18"/>
              </w:rPr>
              <w:t xml:space="preserve"> </w:t>
            </w:r>
            <w:r w:rsidRPr="00F01EFB">
              <w:rPr>
                <w:sz w:val="18"/>
                <w:szCs w:val="18"/>
              </w:rPr>
              <w:t>A szakmai gyakorlatot megelőzően a Főiskola rektora és a gyakorlat színhelyéül szolgáló intézmény vezetője írásos megállapodást köt, amelyben rögzítik a gyakorlat letöltésével kapcsolatos kritériumokat.</w:t>
            </w:r>
          </w:p>
          <w:p w:rsidR="00682752" w:rsidRPr="00F01EFB" w:rsidRDefault="00682752" w:rsidP="00682752">
            <w:pPr>
              <w:spacing w:before="0" w:after="0"/>
              <w:rPr>
                <w:sz w:val="18"/>
                <w:szCs w:val="18"/>
              </w:rPr>
            </w:pPr>
            <w:r w:rsidRPr="00F01EFB">
              <w:rPr>
                <w:sz w:val="18"/>
                <w:szCs w:val="18"/>
              </w:rPr>
              <w:lastRenderedPageBreak/>
              <w:t>A szakmai gyakorlatot a szakfelelős által kijelölt oktató felügyeli, aki a gyakorlati idő folyamán legalább két alkalommal köteles a gyakorlatnak helyet adó munkahelyet felkeresni. Az adott intézménynél a megbízott, vagy felkért gyakorlatvezető a Főiskola által kidolgozott és rendszeresített kérdőíven (nem számszerűsítve) értékeli a hallgatónak a gyakorlat során nyújtott teljesítményét, amelynek alapján megállapítható a gyakorlat teljesítése.</w:t>
            </w:r>
          </w:p>
        </w:tc>
      </w:tr>
    </w:tbl>
    <w:p w:rsidR="00F1208B" w:rsidRDefault="00F1208B" w:rsidP="00682752">
      <w:pPr>
        <w:spacing w:before="0" w:after="0"/>
        <w:rPr>
          <w:sz w:val="16"/>
          <w:szCs w:val="16"/>
        </w:rPr>
      </w:pP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b/>
          <w:sz w:val="16"/>
          <w:szCs w:val="16"/>
        </w:rPr>
        <w:t>Jelmagyarázat:</w:t>
      </w:r>
      <w:r w:rsidRPr="00F01EFB">
        <w:rPr>
          <w:sz w:val="16"/>
          <w:szCs w:val="16"/>
        </w:rPr>
        <w:t xml:space="preserve"> </w:t>
      </w:r>
      <w:r w:rsidRPr="00F01EFB">
        <w:rPr>
          <w:sz w:val="16"/>
          <w:szCs w:val="16"/>
        </w:rPr>
        <w:tab/>
        <w:t xml:space="preserve">Tárgyak típusa: </w:t>
      </w:r>
      <w:r w:rsidRPr="00F01EFB">
        <w:rPr>
          <w:sz w:val="16"/>
          <w:szCs w:val="16"/>
        </w:rPr>
        <w:tab/>
        <w:t xml:space="preserve">ZV – </w:t>
      </w:r>
      <w:r w:rsidRPr="00F01EFB">
        <w:rPr>
          <w:sz w:val="16"/>
          <w:szCs w:val="16"/>
        </w:rPr>
        <w:tab/>
        <w:t xml:space="preserve">záróvizsgatárgy 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  <w:t>kri –</w:t>
      </w:r>
      <w:r w:rsidRPr="00F01EFB">
        <w:rPr>
          <w:sz w:val="16"/>
          <w:szCs w:val="16"/>
        </w:rPr>
        <w:tab/>
        <w:t xml:space="preserve">kritériumtárgy 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  <w:t xml:space="preserve">Órák típusa: </w:t>
      </w:r>
      <w:r w:rsidRPr="00F01EFB">
        <w:rPr>
          <w:sz w:val="16"/>
          <w:szCs w:val="16"/>
        </w:rPr>
        <w:tab/>
        <w:t xml:space="preserve">ea – </w:t>
      </w:r>
      <w:r w:rsidRPr="00F01EFB">
        <w:rPr>
          <w:sz w:val="16"/>
          <w:szCs w:val="16"/>
        </w:rPr>
        <w:tab/>
        <w:t>előadás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  <w:t>gy –</w:t>
      </w:r>
      <w:r w:rsidRPr="00F01EFB">
        <w:rPr>
          <w:sz w:val="16"/>
          <w:szCs w:val="16"/>
        </w:rPr>
        <w:tab/>
        <w:t>gyakorlat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  <w:t xml:space="preserve">Számonkérés típusa: </w:t>
      </w:r>
      <w:r w:rsidRPr="00F01EFB">
        <w:rPr>
          <w:sz w:val="16"/>
          <w:szCs w:val="16"/>
        </w:rPr>
        <w:tab/>
        <w:t xml:space="preserve">koll – </w:t>
      </w:r>
      <w:r w:rsidRPr="00F01EFB">
        <w:rPr>
          <w:sz w:val="16"/>
          <w:szCs w:val="16"/>
        </w:rPr>
        <w:tab/>
        <w:t>kollokvium (vizsgajegy)</w:t>
      </w:r>
    </w:p>
    <w:p w:rsidR="00620327" w:rsidRPr="00F01EFB" w:rsidRDefault="00620327" w:rsidP="00620327">
      <w:pPr>
        <w:pStyle w:val="llb"/>
        <w:tabs>
          <w:tab w:val="left" w:pos="1260"/>
          <w:tab w:val="left" w:pos="1800"/>
          <w:tab w:val="left" w:pos="2700"/>
          <w:tab w:val="left" w:pos="3240"/>
          <w:tab w:val="right" w:pos="9000"/>
        </w:tabs>
        <w:spacing w:before="0" w:after="0"/>
        <w:rPr>
          <w:sz w:val="16"/>
          <w:szCs w:val="16"/>
        </w:rPr>
      </w:pP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</w:r>
      <w:r w:rsidRPr="00F01EFB">
        <w:rPr>
          <w:sz w:val="16"/>
          <w:szCs w:val="16"/>
        </w:rPr>
        <w:tab/>
        <w:t xml:space="preserve">gyj – </w:t>
      </w:r>
      <w:r w:rsidRPr="00F01EFB">
        <w:rPr>
          <w:sz w:val="16"/>
          <w:szCs w:val="16"/>
        </w:rPr>
        <w:tab/>
        <w:t>gyakorlati jegy (félévközi jegy)</w:t>
      </w:r>
    </w:p>
    <w:p w:rsidR="00620327" w:rsidRDefault="00620327" w:rsidP="00682752">
      <w:pPr>
        <w:spacing w:before="0" w:after="0"/>
        <w:rPr>
          <w:sz w:val="16"/>
          <w:szCs w:val="16"/>
        </w:rPr>
        <w:sectPr w:rsidR="00620327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2752" w:rsidRPr="00AD733D" w:rsidRDefault="00682752" w:rsidP="00682752">
      <w:pPr>
        <w:spacing w:before="0" w:after="0"/>
        <w:rPr>
          <w:sz w:val="16"/>
          <w:szCs w:val="16"/>
        </w:rPr>
      </w:pPr>
    </w:p>
    <w:p w:rsidR="00F1208B" w:rsidRDefault="00F1208B" w:rsidP="00620327">
      <w:pPr>
        <w:pStyle w:val="Cmsor1"/>
        <w:spacing w:before="5000"/>
      </w:pPr>
      <w:bookmarkStart w:id="23" w:name="_Toc412031086"/>
      <w:r>
        <w:t>Tantárgyi leírások</w:t>
      </w:r>
      <w:bookmarkEnd w:id="23"/>
    </w:p>
    <w:p w:rsidR="00F1208B" w:rsidRDefault="00F1208B" w:rsidP="00620327">
      <w:pPr>
        <w:pStyle w:val="Cmsor2"/>
      </w:pPr>
      <w:bookmarkStart w:id="24" w:name="_Toc412031087"/>
      <w:r>
        <w:t>K</w:t>
      </w:r>
      <w:r w:rsidR="006C562F" w:rsidRPr="00C71E4E">
        <w:t>özgazdaságtani, módszertani és üzleti alapozó ismeretek</w:t>
      </w:r>
      <w:bookmarkEnd w:id="24"/>
    </w:p>
    <w:p w:rsidR="00170848" w:rsidRPr="00170848" w:rsidRDefault="00170848" w:rsidP="00170848">
      <w:pPr>
        <w:rPr>
          <w:lang w:eastAsia="en-US"/>
        </w:rPr>
        <w:sectPr w:rsidR="00170848" w:rsidRPr="00170848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Mikroökonómia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1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-</w:t>
            </w:r>
            <w:proofErr w:type="gramEnd"/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közgazdasági szemléletmód és alapfogalmak értelmezése.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fogyasztói magatartás és kereslet.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Piaci kereslet. Keresletrugalmasságok és fogyasztói többlet.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Termelői magatartás és kínálat. A termelési függvény. 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költségek fogalma, fajtái és összefüggéseik. Költségfüggvények.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tökéletes verseny jellemzői. Profitmaximalizálás és kínálat tökéletes versenyben.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monopólium kínálati magatartása.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Oligopol piacok I.  Profitmaximalizálás független akcióknál.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Oligopol piacok II. Profitmaximalizálás összejátszás esetén.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Oligopol piacok III. A monopolisztikus verseny.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Piaci szerkezetek és a piac mérete.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termelési tényezők piaca és optimuma tökéletes versenyben.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Monopolhatások az erőforrások piacán.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Piaci elégtelenségek és externáliák.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3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javak csoportosítása. A közjavak elégtelen piaci kínálata.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hallgató olyan ismeretekhez jut, amelyek részét képezik a nemzetközi igényeknek is megfelelő közgazdasági alapműveltségnek és megalapozzák a későbbi félévek közgazdasági tárgyainak elsajátítását. Képes a mikroökonómia alapfogalmainak és összefüggéseinek értelmezésére és alkalmazására. 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Megismeri a fogyasztói és a termelői döntések gazdaságelméleti alapjait a korlátozottan rendelkezésre álló, alternatív felhasználási lehetőséggel bíró erőforrások esetén. Képes a mérlegelésre a ráfordítások és a várható eredmény összevetésével, az adott feltételek közepette elérhető optimális kimenetel értelmezésével. Fel tudja ismerni a különböző a piaci szerkezeteket és azok jellemzőit. Értelmezni tudja a piaci elégtelenségek fogalmát, azok gazdasági és társadalmi jóléti hatását. A tárgy keretében kialakult szemléletmódjával képes a mikrogazdasági szereplők cselekedeteinek, azok következményeinek elemzésére. 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Bánhegyi Tiborné: Mikroökonómia I. főiskolai jegyzet, 2013, 67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Daubner Katalin: Mikroökonómia II. főiskolai jegyzet, 2013, 92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Daubner Katalin: Mikroökonómia példatár I. főiskolai jegyzet, 2013, 112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Daubner Katalin: Mikroökonómia példatár II. főiskolai jegyzet, 2013, 81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  <w:r w:rsidRPr="00C71E4E">
              <w:rPr>
                <w:rFonts w:ascii="Arial Narrow" w:hAnsi="Arial Narrow"/>
                <w:b/>
                <w:noProof/>
                <w:szCs w:val="22"/>
              </w:rPr>
              <w:t>Ajánlott irodalom: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L. Pepall-D. Richards-G. Norman: Piacelmélet. Modern megközelítés gyakorlati alkalmazásokkal. Hvgorac Lap- és könyvkiadó Kft., Budapest, 2008, 896 oldal. ISBN: 9789632580241.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Dennis W. Carlton-Jeffrey M. Perloff: Modern piacelmélet. Panem Könyvkiadó Kft., Budapest, 2003, 871 oldal, 1-9. fejezet ISBN 9635453418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Tompa Jánosné Dr. Daubner Katalin</w:t>
            </w:r>
            <w:r w:rsidR="003D216A" w:rsidRPr="00C71E4E">
              <w:rPr>
                <w:rFonts w:ascii="Arial Narrow" w:hAnsi="Arial Narrow"/>
                <w:noProof/>
                <w:szCs w:val="22"/>
              </w:rPr>
              <w:t xml:space="preserve"> CSc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, </w:t>
            </w:r>
            <w:r w:rsidR="003D216A">
              <w:rPr>
                <w:rFonts w:ascii="Arial Narrow" w:hAnsi="Arial Narrow"/>
                <w:noProof/>
                <w:szCs w:val="22"/>
              </w:rPr>
              <w:t>főiskolai tanár</w:t>
            </w:r>
          </w:p>
        </w:tc>
      </w:tr>
    </w:tbl>
    <w:p w:rsidR="006C562F" w:rsidRPr="00C71E4E" w:rsidRDefault="006C562F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Környezetgazdaságtan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1/1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682752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682752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682752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</w:t>
            </w:r>
            <w:r w:rsidR="00682752">
              <w:rPr>
                <w:rFonts w:ascii="Arial Narrow" w:hAnsi="Arial Narrow"/>
                <w:szCs w:val="22"/>
              </w:rPr>
              <w:t>1</w:t>
            </w:r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természet, a társadalom és a gazdaság kapcsolatrendszere, jelenkori sajátosságai.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Ökológiai alapfogalmak. A környezetvédelem intézményesülésének korszakai. Világmodellek.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fenntarthatóság kérdésköre, környezet-gazdaságtani értelmezése.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Föld globális problémái és ezek kapcsolata.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Föld eltartó képessége és az ökológiai lábnyom.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természeti erőforrások fajtái. A megújuló erőforrások hasznosítási lehetőségei.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energiafelhasználás szerkezete a világban, az EU-ban és Magyarországon.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légkör szerkezete és dinamizmusa. Az üvegház-hatás.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talaj és a hidroszféra környezeti problémái.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hulladékok fajtái, környezeti hatásuk és megsemmisítésük módozatai.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környezetvédelmi világkonferenciák céljai és eredményei. A Kiotói Protokoll céljai és jövője.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környezetszennyezés gazdaságtana.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környezeti externáliák kezelésének lehetőségei.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Gazdasági növekedés és a „zöld” mutatószámok.</w:t>
            </w:r>
          </w:p>
          <w:p w:rsidR="006C562F" w:rsidRPr="00C71E4E" w:rsidRDefault="006C562F" w:rsidP="00C71E4E">
            <w:pPr>
              <w:widowControl/>
              <w:numPr>
                <w:ilvl w:val="0"/>
                <w:numId w:val="4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környezetvédelmi politika céljai, eszközei és programjai Magyarországon és az Európai Unióban.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természeti környezet, a társadalom és a gazdaság kapcsolatrendszerét, a legfontosabb természeti erőforrások hasznosítási lehetőségeit, valamint a környezetszennyezés okait és következményeit. Képes értelmezni a környezet-gazdálkodással és –védelemmel kapcsolatos tevékenységek célját, eszközrendszerét és hatásait. Elsajátítja és mérlegelni tudja a környezetvédelmi politikák nemzetközi és hazai jellemzőit. Képes a környezettudatos gondolkodásra és magatartásra.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Kerekes Sándor: A környezetgazdaságtan alapjai. Aula Kiadó, Budapest, 2007, 238 oldal. ISBN: 9789639698253.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Climate Change 2013: The Physical Science Basis. IPCC Working Group I Contribution to AR5. Summary for Policymakers, 28 oldal. </w:t>
            </w:r>
            <w:hyperlink r:id="rId11" w:history="1">
              <w:r w:rsidRPr="00C71E4E">
                <w:rPr>
                  <w:rFonts w:ascii="Arial Narrow" w:hAnsi="Arial Narrow"/>
                  <w:szCs w:val="22"/>
                  <w:u w:val="single"/>
                </w:rPr>
                <w:t>www.climatechange2013.org/images/report/WG1AR5_SPM_FINAL.pdf</w:t>
              </w:r>
            </w:hyperlink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Éghajlatváltozás 2007. Az IPCC negyedik értékelő jelentése. Környezetvédelmi és Vízügyi Minisztérium, 2007, 86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ISBN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9789637702983</w:t>
            </w:r>
            <w:proofErr w:type="gramEnd"/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Kerekes Sándor-Szirmai Viktória-Székely Mózes (Szerk.): A fenntartható fogyasztás környezeti dimenziói. Aula Kiadó, Budapest, 2011, 405 oldal, pp. 11-127, ISBN 978-963-339-004-7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Láng István-Csete László-Jolánkai Márton (Szerk.): A globális klímaváltozás: Hazai hatások és válaszok. A VAHAVA jelentés. Szaktudás Kiadó Ház, Budapest, 2007, 220 oldal. ISBN: 9789639736177.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Donella Meadows-Jorgen Randers-Dennis Meadows: A növekedés határai harminc év múltán. Kossuth Kiadó, Budapest, 2005, 318 oldal. ISBN: 9630947089.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Kapitány József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PhD,</w:t>
            </w:r>
            <w:r w:rsidR="006C7265">
              <w:rPr>
                <w:rFonts w:ascii="Arial Narrow" w:hAnsi="Arial Narrow"/>
                <w:noProof/>
                <w:szCs w:val="22"/>
              </w:rPr>
              <w:t xml:space="preserve"> főiskolai tanár</w:t>
            </w:r>
          </w:p>
        </w:tc>
      </w:tr>
    </w:tbl>
    <w:p w:rsidR="006C562F" w:rsidRPr="00C71E4E" w:rsidRDefault="006C562F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Gazdasági matematika I.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 xml:space="preserve">:  </w:t>
            </w:r>
            <w:r w:rsidR="003D216A">
              <w:rPr>
                <w:rFonts w:ascii="Arial Narrow" w:hAnsi="Arial Narrow"/>
                <w:noProof/>
                <w:szCs w:val="22"/>
              </w:rPr>
              <w:t>kollokvium</w:t>
            </w:r>
            <w:proofErr w:type="gramEnd"/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1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-</w:t>
            </w:r>
            <w:proofErr w:type="gramEnd"/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Valós számok, logika, halmazok, függvények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Polinomok, hatvány-és exponenciális függvények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Egyváltozós függvények deriválása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Differenciálszámítás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Határérték, folytonosság, sorok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Folytonos és differenciálható függvények.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Exponenciális és logaritmusfüggvény.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Egyváltozós optimalizálás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Többváltozós függvények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Többváltozós optimalizálás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A határozott integrál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A primitív függvény, integrálási módszerek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Newton-Leibniz tétel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Elemi függvények integrálása</w:t>
            </w:r>
          </w:p>
          <w:p w:rsidR="002C3E61" w:rsidRPr="00EE5CFB" w:rsidRDefault="002C3E61" w:rsidP="00F32DEE">
            <w:pPr>
              <w:numPr>
                <w:ilvl w:val="0"/>
                <w:numId w:val="60"/>
              </w:numPr>
              <w:tabs>
                <w:tab w:val="left" w:pos="284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ArialNarrow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határozott integrál alkalamzásai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  <w:r w:rsidRPr="00C71E4E">
              <w:rPr>
                <w:rFonts w:ascii="Arial Narrow" w:hAnsi="Arial Narrow"/>
                <w:b/>
                <w:noProof/>
                <w:szCs w:val="22"/>
              </w:rPr>
              <w:t>Kompetenciák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ArialNarrow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 hallgatók olyan matematikai alapismereteket sajátítanak el, amelyek hozzájárulnak a matematikai modellalkotás kompetenciájának kialakulásához. A szükséges fogalomrendszert példákon keresztül ismereik meg, ami hozzásegíti őket a problémák megfogalmazásához, a szükséges modellek megalkotásához és ezek segítségével a problémák megoldásához.</w:t>
            </w:r>
          </w:p>
          <w:p w:rsidR="006C562F" w:rsidRPr="002C3E61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Bemutatjuk a modellalkotáshoz szükséges informatikai támogatás lehetőségeit nyílt forráskódú felhő alapú szofter használatával.</w:t>
            </w:r>
            <w:r w:rsidRPr="00EE5CFB">
              <w:rPr>
                <w:rFonts w:ascii="Arial Narrow" w:hAnsi="Arial Narrow" w:cs="TimesNewRomanPSMT"/>
                <w:szCs w:val="22"/>
              </w:rPr>
              <w:t> 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Kötelező irodalom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Knut Sydstaeter - Peter I. Hammond Matematika közgazdászoknak Aula 2006 Budapest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b/>
                <w:bCs/>
                <w:szCs w:val="22"/>
              </w:rPr>
              <w:t>Ajánlott irodalom:</w:t>
            </w:r>
          </w:p>
          <w:p w:rsidR="006C562F" w:rsidRPr="00C71E4E" w:rsidRDefault="002C3E61" w:rsidP="002C3E61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 Bolyai sorozat megfelelő kötetei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Dr. Megyesi Zoltán Kristóf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PhD,</w:t>
            </w:r>
            <w:r w:rsidR="006C7265">
              <w:rPr>
                <w:rFonts w:ascii="Arial Narrow" w:hAnsi="Arial Narrow"/>
                <w:noProof/>
                <w:szCs w:val="22"/>
              </w:rPr>
              <w:t xml:space="preserve"> főiskolai docens</w:t>
            </w:r>
          </w:p>
        </w:tc>
      </w:tr>
    </w:tbl>
    <w:p w:rsidR="006C562F" w:rsidRPr="00C71E4E" w:rsidRDefault="006C562F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Gazdasági matematika II.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2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 xml:space="preserve">:  </w:t>
            </w:r>
            <w:r w:rsidRPr="00C71E4E">
              <w:rPr>
                <w:rFonts w:ascii="Arial Narrow" w:hAnsi="Arial Narrow"/>
                <w:noProof/>
                <w:szCs w:val="22"/>
              </w:rPr>
              <w:t>Gazdasági</w:t>
            </w:r>
            <w:proofErr w:type="gramEnd"/>
            <w:r w:rsidRPr="00C71E4E">
              <w:rPr>
                <w:rFonts w:ascii="Arial Narrow" w:hAnsi="Arial Narrow"/>
                <w:noProof/>
                <w:szCs w:val="22"/>
              </w:rPr>
              <w:t xml:space="preserve"> matematika I.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Elsajátítandó ismeretanyag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Kombinatorika, eseményalgebra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Klasszikus valószínűségszámítás.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Feltételes valószínűség,  valószínűségszámítás tételei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Valószínűségi változó, eloszlásfüggvény, sűrűségfüggvény.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Várható érték és szórás, Markov-, Csebisev-egyenlőtlenség.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Nevezetes  eloszlások.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Nagy számok törvénye, a centrális határeloszlás tétele.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Lineáris algebra elemei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Determinánsok, mátrixok.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Mátrixok rangja, invertálása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Lineáris egyenletrendszerek.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Matematikai modellek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Lineáris programozás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Szimplex módszer</w:t>
            </w:r>
          </w:p>
          <w:p w:rsidR="002C3E61" w:rsidRPr="00EE5CFB" w:rsidRDefault="002C3E61" w:rsidP="00F32DEE">
            <w:pPr>
              <w:numPr>
                <w:ilvl w:val="0"/>
                <w:numId w:val="61"/>
              </w:numPr>
              <w:tabs>
                <w:tab w:val="left" w:pos="426"/>
                <w:tab w:val="left" w:pos="720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Szállítási feladatok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Kompetenciák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ArialNarrow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 hallgatók olyan matematikai alapismereteket sajátítanak el, amelyek hozzájárulnak a matematikai modellalkotás kompetenciájának kialakulásához. A szükséges fogalomrendszert példákon keresztül ismereik meg, ami hozzásegíti őket a problémák megfogalmazásához, a szükséges modellek megalkotásához és ezek segítségével a problémák megoldásához.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ArialNarrow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 valószínűségszámítás, a lineáris algebra és az operációkutatás elemeinek elsajátítása, táblázatkezelő szoftver alkalmazásának a kurzus alatt kialakuló kompetenciájára támaszkodik</w:t>
            </w:r>
          </w:p>
          <w:p w:rsidR="006C562F" w:rsidRPr="00C71E4E" w:rsidRDefault="006C562F" w:rsidP="00C71E4E">
            <w:pPr>
              <w:spacing w:before="0" w:after="0"/>
              <w:ind w:firstLine="284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Kötelező irodalom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Knut Sydstaeter - Peter I. Hammond Matematika közgazdászoknak Aula 2006 Budapest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Csernyák László (Szerk.): Valószínűségszámítás. Nemzeti Tankönyvkiadó, Budapest, 2001.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Tóth Irén (Szerk.): Operációkutatás I., Nemzeti Tankönyvkiadó, Budapest, 2000.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b/>
                <w:bCs/>
                <w:szCs w:val="22"/>
              </w:rPr>
              <w:t>Ajánlott irodalom:</w:t>
            </w:r>
          </w:p>
          <w:p w:rsidR="006C562F" w:rsidRPr="00C71E4E" w:rsidRDefault="002C3E61" w:rsidP="002C3E61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 Bolyai sorozat megfelelő kötetei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Megyesi Zoltán Kristóf</w:t>
            </w:r>
            <w:r w:rsidR="003D216A" w:rsidRPr="00C71E4E">
              <w:rPr>
                <w:rFonts w:ascii="Arial Narrow" w:hAnsi="Arial Narrow"/>
                <w:noProof/>
                <w:szCs w:val="22"/>
              </w:rPr>
              <w:t xml:space="preserve"> PhD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, </w:t>
            </w:r>
            <w:r w:rsidR="003D216A">
              <w:rPr>
                <w:rFonts w:ascii="Arial Narrow" w:hAnsi="Arial Narrow"/>
                <w:noProof/>
                <w:szCs w:val="22"/>
              </w:rPr>
              <w:t>főiskolai docens</w:t>
            </w:r>
          </w:p>
        </w:tc>
      </w:tr>
    </w:tbl>
    <w:p w:rsidR="006C562F" w:rsidRPr="00C71E4E" w:rsidRDefault="006C562F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Informatika I</w:t>
            </w:r>
            <w:r w:rsidRPr="00C71E4E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682752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gyakorlati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jegy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1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-</w:t>
            </w:r>
            <w:proofErr w:type="gramEnd"/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1.</w:t>
            </w:r>
            <w:r w:rsidRPr="00C71E4E">
              <w:rPr>
                <w:rFonts w:ascii="Arial Narrow" w:hAnsi="Arial Narrow"/>
                <w:szCs w:val="22"/>
              </w:rPr>
              <w:tab/>
              <w:t>Információ, információcsere. Kommunikáció, metakommunikáció, tömegkommunikáció. Az információ továbbítása. Jelrendszerek. Az információátadás folyamata.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2.</w:t>
            </w:r>
            <w:r w:rsidRPr="00C71E4E">
              <w:rPr>
                <w:rFonts w:ascii="Arial Narrow" w:hAnsi="Arial Narrow"/>
                <w:szCs w:val="22"/>
              </w:rPr>
              <w:tab/>
              <w:t>A számítógép működése. Hardvereszközök (processzor, memória, monitor, nyomtató, háttértárolók) tulajdonságai. Ergonómiai szempontoknak megfelelő számító-gépes munkakörnyezet kialakítása.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3.</w:t>
            </w:r>
            <w:r w:rsidRPr="00C71E4E">
              <w:rPr>
                <w:rFonts w:ascii="Arial Narrow" w:hAnsi="Arial Narrow"/>
                <w:szCs w:val="22"/>
              </w:rPr>
              <w:tab/>
              <w:t>Operációs rendszerek fejlődése, tulajdonságai. Kezelő felület használata, testre szabása. Újítások, módosítások a két operációs rendszer között.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4.</w:t>
            </w:r>
            <w:r w:rsidRPr="00C71E4E">
              <w:rPr>
                <w:rFonts w:ascii="Arial Narrow" w:hAnsi="Arial Narrow"/>
                <w:szCs w:val="22"/>
              </w:rPr>
              <w:tab/>
              <w:t>Mappák és fájlok kijelölése, másolása, áthelyezése és törlése. Tömörítés fogalma. Fájlok és mappák tömörítése, kicsomagolása. Állományok hozzáadása és törlése a tömörített fájlhoz.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5.</w:t>
            </w:r>
            <w:r w:rsidRPr="00C71E4E">
              <w:rPr>
                <w:rFonts w:ascii="Arial Narrow" w:hAnsi="Arial Narrow"/>
                <w:szCs w:val="22"/>
              </w:rPr>
              <w:tab/>
              <w:t>Zárthelyi dolgozat (Számítógép, operációs rendszerek)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6.</w:t>
            </w:r>
            <w:r w:rsidRPr="00C71E4E">
              <w:rPr>
                <w:rFonts w:ascii="Arial Narrow" w:hAnsi="Arial Narrow"/>
                <w:szCs w:val="22"/>
              </w:rPr>
              <w:tab/>
              <w:t>Ismerkedés a Microsoft Office programokkal: Word, Excel, PowerPoint, Front Page és Access.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7.</w:t>
            </w:r>
            <w:r w:rsidRPr="00C71E4E">
              <w:rPr>
                <w:rFonts w:ascii="Arial Narrow" w:hAnsi="Arial Narrow"/>
                <w:szCs w:val="22"/>
              </w:rPr>
              <w:tab/>
              <w:t>A Word 2007 újdonságai a Word 2003-hoz képest.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8.</w:t>
            </w:r>
            <w:r w:rsidRPr="00C71E4E">
              <w:rPr>
                <w:rFonts w:ascii="Arial Narrow" w:hAnsi="Arial Narrow"/>
                <w:szCs w:val="22"/>
              </w:rPr>
              <w:tab/>
              <w:t>Új dokumentum és dokumentum mentése, dokumentum szerkesztése. Szöveg formázása, stílusok, betűformázás, bekezdés formázása, oldalak formázása, index, lábjegyzet, csere és keresés.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9.</w:t>
            </w:r>
            <w:r w:rsidRPr="00C71E4E">
              <w:rPr>
                <w:rFonts w:ascii="Arial Narrow" w:hAnsi="Arial Narrow"/>
                <w:szCs w:val="22"/>
              </w:rPr>
              <w:tab/>
              <w:t>Dokumentum, boríték és címke. Munka a képekkel. Sablonok. Hasábok, táblázatok és körlevél.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10.</w:t>
            </w:r>
            <w:r w:rsidRPr="00C71E4E">
              <w:rPr>
                <w:rFonts w:ascii="Arial Narrow" w:hAnsi="Arial Narrow"/>
                <w:szCs w:val="22"/>
              </w:rPr>
              <w:tab/>
              <w:t>Zárthelyi dolgozat (Word)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11.</w:t>
            </w:r>
            <w:r w:rsidRPr="00C71E4E">
              <w:rPr>
                <w:rFonts w:ascii="Arial Narrow" w:hAnsi="Arial Narrow"/>
                <w:szCs w:val="22"/>
              </w:rPr>
              <w:tab/>
              <w:t>Az Excel 2007 újdonságai a Word 2003-hoz képest.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12.</w:t>
            </w:r>
            <w:r w:rsidRPr="00C71E4E">
              <w:rPr>
                <w:rFonts w:ascii="Arial Narrow" w:hAnsi="Arial Narrow"/>
                <w:szCs w:val="22"/>
              </w:rPr>
              <w:tab/>
              <w:t>Munkafüzet létrehozása, módosítása, formázása és nyomtatása.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13.</w:t>
            </w:r>
            <w:r w:rsidRPr="00C71E4E">
              <w:rPr>
                <w:rFonts w:ascii="Arial Narrow" w:hAnsi="Arial Narrow"/>
                <w:szCs w:val="22"/>
              </w:rPr>
              <w:tab/>
              <w:t>Számok formázása, elrendezése. Szegélykészítés, színbeállítások.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14.</w:t>
            </w:r>
            <w:r w:rsidRPr="00C71E4E">
              <w:rPr>
                <w:rFonts w:ascii="Arial Narrow" w:hAnsi="Arial Narrow"/>
                <w:szCs w:val="22"/>
              </w:rPr>
              <w:tab/>
              <w:t>Képletek, elemi függvények, diagramok, függvények.</w:t>
            </w:r>
          </w:p>
          <w:p w:rsidR="006C562F" w:rsidRPr="00C71E4E" w:rsidRDefault="006C562F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15.</w:t>
            </w:r>
            <w:r w:rsidRPr="00C71E4E">
              <w:rPr>
                <w:rFonts w:ascii="Arial Narrow" w:hAnsi="Arial Narrow"/>
                <w:szCs w:val="22"/>
              </w:rPr>
              <w:tab/>
              <w:t>Zárthelyi dolgozat (Excel)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ind w:firstLine="284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hallgató megismeri a szövegszerkesztés és a táblázatkezelés alapelveit. Ennek birtokában képessé válik bármilyen típusú szöveges dokumentum elkészítésére és egyéni ismereteivel (matematikai, gazdasági, stb.) összhangban lévő táblázatok javítására, módosítására. Magas szinten tud kezelni egy, a mindennapi életben használt szövegszerkesztő és táblázatkezelő programot.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Bártfai Barnabás: Office 2007. BBS-INFO, Budapest, 2008, 464 oldal. ISBN: 9789639425262.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Bártfai Barnabás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Word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2010 zsebkönyv. BBS-INFO és INFORM, Budapest, 2010, 248 oldal. ISBN: 9789639425682.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Bártfai Barnabás: Excel 2010 zsebkönyv. BBS-INFO és INFORM, Budapest, 2010, 240 oldal. ISBN: 9789639425675.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Bártfai Barnabás: Windows XP részletesen. BBS-INFO, Budapest, 2007, 365 oldal. ISBN: 9639425052.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Bártfai Barnabás: Access 2007 zsebkönyv. BBS-INFO, Budapest, 2007, 176 oldal. ISBN: 9789639425255.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Dr. Megyesi Zoltán Kristóf </w:t>
            </w:r>
            <w:r w:rsidR="003D216A" w:rsidRPr="00C71E4E">
              <w:rPr>
                <w:rFonts w:ascii="Arial Narrow" w:hAnsi="Arial Narrow"/>
                <w:szCs w:val="22"/>
              </w:rPr>
              <w:t>PhD</w:t>
            </w:r>
            <w:r w:rsidR="003D216A">
              <w:rPr>
                <w:rFonts w:ascii="Arial Narrow" w:hAnsi="Arial Narrow"/>
                <w:szCs w:val="22"/>
              </w:rPr>
              <w:t>,</w:t>
            </w:r>
            <w:r w:rsidR="003D216A" w:rsidRPr="00C71E4E">
              <w:rPr>
                <w:rFonts w:ascii="Arial Narrow" w:hAnsi="Arial Narrow"/>
                <w:szCs w:val="22"/>
              </w:rPr>
              <w:t xml:space="preserve"> </w:t>
            </w:r>
            <w:r w:rsidR="003D216A">
              <w:rPr>
                <w:rFonts w:ascii="Arial Narrow" w:hAnsi="Arial Narrow"/>
                <w:szCs w:val="22"/>
              </w:rPr>
              <w:t>főiskolai docens</w:t>
            </w:r>
          </w:p>
        </w:tc>
      </w:tr>
    </w:tbl>
    <w:p w:rsidR="006C562F" w:rsidRPr="00C71E4E" w:rsidRDefault="006C562F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090"/>
      </w:tblGrid>
      <w:tr w:rsidR="00682752" w:rsidRPr="00C773E0" w:rsidTr="00160F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lastRenderedPageBreak/>
              <w:t xml:space="preserve">Tantárgy neve: </w:t>
            </w: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>Informatika II.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Kreditszáma: 2</w:t>
            </w:r>
          </w:p>
        </w:tc>
      </w:tr>
      <w:tr w:rsidR="00682752" w:rsidRPr="00C773E0" w:rsidTr="00682752">
        <w:tc>
          <w:tcPr>
            <w:tcW w:w="9002" w:type="dxa"/>
            <w:gridSpan w:val="2"/>
          </w:tcPr>
          <w:p w:rsidR="00682752" w:rsidRPr="00C773E0" w:rsidRDefault="00682752" w:rsidP="00682752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A tanóra típusa: gyakorlat</w:t>
            </w:r>
            <w:r w:rsidRPr="00C773E0">
              <w:rPr>
                <w:rFonts w:ascii="Arial Narrow" w:hAnsi="Arial Narrow"/>
                <w:color w:val="000000"/>
                <w:szCs w:val="22"/>
              </w:rPr>
              <w:tab/>
              <w:t xml:space="preserve">száma: </w:t>
            </w:r>
            <w:r w:rsidR="00160F95">
              <w:rPr>
                <w:rFonts w:ascii="Arial Narrow" w:hAnsi="Arial Narrow"/>
                <w:color w:val="000000"/>
                <w:szCs w:val="22"/>
              </w:rPr>
              <w:t>0/</w:t>
            </w:r>
            <w:r w:rsidRPr="00C773E0">
              <w:rPr>
                <w:rFonts w:ascii="Arial Narrow" w:hAnsi="Arial Narrow"/>
                <w:color w:val="000000"/>
                <w:szCs w:val="22"/>
              </w:rPr>
              <w:t>2</w:t>
            </w:r>
          </w:p>
        </w:tc>
      </w:tr>
      <w:tr w:rsidR="00682752" w:rsidRPr="00C773E0" w:rsidTr="00682752">
        <w:tc>
          <w:tcPr>
            <w:tcW w:w="9002" w:type="dxa"/>
            <w:gridSpan w:val="2"/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A számonkérés módja</w:t>
            </w:r>
            <w:proofErr w:type="gramStart"/>
            <w:r w:rsidRPr="00C773E0">
              <w:rPr>
                <w:rFonts w:ascii="Arial Narrow" w:hAnsi="Arial Narrow"/>
                <w:color w:val="000000"/>
                <w:szCs w:val="22"/>
              </w:rPr>
              <w:t>:  gyakorlati</w:t>
            </w:r>
            <w:proofErr w:type="gramEnd"/>
            <w:r w:rsidRPr="00C773E0">
              <w:rPr>
                <w:rFonts w:ascii="Arial Narrow" w:hAnsi="Arial Narrow"/>
                <w:color w:val="000000"/>
                <w:szCs w:val="22"/>
              </w:rPr>
              <w:t xml:space="preserve"> jegy</w:t>
            </w:r>
          </w:p>
        </w:tc>
      </w:tr>
      <w:tr w:rsidR="00682752" w:rsidRPr="00C773E0" w:rsidTr="00682752">
        <w:tc>
          <w:tcPr>
            <w:tcW w:w="9002" w:type="dxa"/>
            <w:gridSpan w:val="2"/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A tantárgy tantervi helye</w:t>
            </w:r>
            <w:proofErr w:type="gramStart"/>
            <w:r w:rsidRPr="00C773E0">
              <w:rPr>
                <w:rFonts w:ascii="Arial Narrow" w:hAnsi="Arial Narrow"/>
                <w:color w:val="000000"/>
                <w:szCs w:val="22"/>
              </w:rPr>
              <w:t>:  2</w:t>
            </w:r>
            <w:proofErr w:type="gramEnd"/>
            <w:r w:rsidRPr="00C773E0">
              <w:rPr>
                <w:rFonts w:ascii="Arial Narrow" w:hAnsi="Arial Narrow"/>
                <w:color w:val="000000"/>
                <w:szCs w:val="22"/>
              </w:rPr>
              <w:t>. félév</w:t>
            </w:r>
          </w:p>
        </w:tc>
      </w:tr>
      <w:tr w:rsidR="00682752" w:rsidRPr="00C773E0" w:rsidTr="00682752">
        <w:tc>
          <w:tcPr>
            <w:tcW w:w="9002" w:type="dxa"/>
            <w:gridSpan w:val="2"/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Előtanulmányi feltételek</w:t>
            </w:r>
            <w:proofErr w:type="gramStart"/>
            <w:r w:rsidRPr="00C773E0">
              <w:rPr>
                <w:rFonts w:ascii="Arial Narrow" w:hAnsi="Arial Narrow"/>
                <w:color w:val="000000"/>
                <w:szCs w:val="22"/>
              </w:rPr>
              <w:t>:  Informatika</w:t>
            </w:r>
            <w:proofErr w:type="gramEnd"/>
            <w:r w:rsidRPr="00C773E0">
              <w:rPr>
                <w:rFonts w:ascii="Arial Narrow" w:hAnsi="Arial Narrow"/>
                <w:color w:val="000000"/>
                <w:szCs w:val="22"/>
              </w:rPr>
              <w:t xml:space="preserve"> I.</w:t>
            </w:r>
          </w:p>
        </w:tc>
      </w:tr>
      <w:tr w:rsidR="00682752" w:rsidRPr="00C773E0" w:rsidTr="00682752"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>Elsajátítandó ismeretanyag</w:t>
            </w:r>
            <w:r w:rsidRPr="00C773E0">
              <w:rPr>
                <w:rFonts w:ascii="Arial Narrow" w:hAnsi="Arial Narrow"/>
                <w:color w:val="000000"/>
                <w:szCs w:val="22"/>
              </w:rPr>
              <w:t>: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Prezentáció készítése, diák szövegének formázása.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Táblázat beszúrás és formázás. Diagramok beszúrása és formázása.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Képek hozzáadása a prezentációhoz, speciális hatások (hangok és háttérzene, moz-góképek, animációk, átmenetek). Diavetítés testre szabása.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Számonkérés /PowerPoint/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Adatbázis kezelés alapfogalmak. Adatbázis tervezés folyamata. Normalizálás. Access (felhasználói felület, adatbázis létrehozása, megnyitása).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Tábla létrehozása, tervező nézet, táblavarázsló, adattípusok, mezők megadása. Re-kordok szerkesztése, adatok megjelenítése, szűrés és rendezés. Kulcs, táblák közötti kapcsolat.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Lekérdezés varázsló, kritériumok, eredményhalmazok, gyakran használt függvények. Akció lekérdezések (táblakészítő-, frissítő-, törlő-, hozzáfűző lekérdezés).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Űrlapok nézetei, létrehozása, tulajdonságok. Jelentés felépítése, nézetei. Adatok csoportosítása, összesítése. Adatok exportálása, importálása.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Számonkérés /Access/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Alapfogalmak – HTML-táblázatok beszúrása, szerkesztése, táblázatcellák tulajdon-ságai (háttérszín, szegély, igazítás).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Honlap készítés FrontPage segítségével HTML felületen (szövegírás, kép beillesz-tés, hivatkozások elhelyezése).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Ismerkedés a böngészőkkel, alkalmazásaival (Explorer, Mozilla Firefox, Opera).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E-mail létrehozása, google alkalmazása (keresés honlapra, képre, szövegre).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Internet beállítások testre szabása, képletöltések, szöveg átmásolás Microsoft Office Word dokumentumba, honlap tulajdonságainak előhívása.</w:t>
            </w:r>
          </w:p>
          <w:p w:rsidR="00682752" w:rsidRPr="00C773E0" w:rsidRDefault="00682752" w:rsidP="00F32DEE">
            <w:pPr>
              <w:widowControl/>
              <w:numPr>
                <w:ilvl w:val="0"/>
                <w:numId w:val="5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Számonkérés /FrontPage és Internet/</w:t>
            </w:r>
          </w:p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b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>Kompetenciák:</w:t>
            </w:r>
          </w:p>
          <w:p w:rsidR="00682752" w:rsidRPr="00C773E0" w:rsidRDefault="00682752" w:rsidP="00682752">
            <w:pPr>
              <w:spacing w:before="0" w:after="0"/>
              <w:ind w:firstLine="284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A hallgató megismeri a prezentáció készítés és az adatbázis-kezelés alapelveit. Ennek birtokában képessé válik bármilyen típusú adatbázis tervezésére és prezentáció készítésére. Magas szinten tudja kezelni egy integrált rendszerű irodalmi programcsomag elemeit és egy egyszerű web-lapot is el tud készíteni.</w:t>
            </w:r>
          </w:p>
        </w:tc>
      </w:tr>
      <w:tr w:rsidR="00682752" w:rsidRPr="00C773E0" w:rsidTr="00682752">
        <w:tc>
          <w:tcPr>
            <w:tcW w:w="9002" w:type="dxa"/>
            <w:gridSpan w:val="2"/>
            <w:shd w:val="pct10" w:color="auto" w:fill="auto"/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682752" w:rsidRPr="00C773E0" w:rsidTr="00682752"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>Kötelező irodalom</w:t>
            </w:r>
            <w:r w:rsidRPr="00C773E0">
              <w:rPr>
                <w:rFonts w:ascii="Arial Narrow" w:hAnsi="Arial Narrow"/>
                <w:color w:val="000000"/>
                <w:szCs w:val="22"/>
              </w:rPr>
              <w:t>:</w:t>
            </w:r>
          </w:p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Pétery Kristóf: Front Page 2003 Alapok. Mercator Stúdió, Szentendre, 2006, 260 oldal. ISBN: 9636061483.</w:t>
            </w:r>
          </w:p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Bártfai Barnabás: Access 2010 zsebkönyv. BBS-INFO és INFORM, Budapest, 2010, 172 oldal</w:t>
            </w:r>
            <w:proofErr w:type="gramStart"/>
            <w:r w:rsidRPr="00C773E0">
              <w:rPr>
                <w:rFonts w:ascii="Arial Narrow" w:hAnsi="Arial Narrow"/>
                <w:color w:val="000000"/>
                <w:szCs w:val="22"/>
              </w:rPr>
              <w:t>.ISBN</w:t>
            </w:r>
            <w:proofErr w:type="gramEnd"/>
            <w:r w:rsidRPr="00C773E0">
              <w:rPr>
                <w:rFonts w:ascii="Arial Narrow" w:hAnsi="Arial Narrow"/>
                <w:color w:val="000000"/>
                <w:szCs w:val="22"/>
              </w:rPr>
              <w:t>: 9789639425705.</w:t>
            </w:r>
          </w:p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>Ajánlott irodalom</w:t>
            </w:r>
            <w:r w:rsidRPr="00C773E0">
              <w:rPr>
                <w:rFonts w:ascii="Arial Narrow" w:hAnsi="Arial Narrow"/>
                <w:color w:val="000000"/>
                <w:szCs w:val="22"/>
              </w:rPr>
              <w:t>:</w:t>
            </w:r>
          </w:p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Bártfai Barnabás: PowerPoint 2010 zsebkönyv. BBS-INFO és INFORM, Budapest, 2010, 172 oldal. ISBN: 9789639425696.</w:t>
            </w:r>
          </w:p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>Revoly András - Tarr Bence: Internet a gyakorlatban - Windows környezetben. Panem Kft, Budapest, 2001, 134 oldal</w:t>
            </w:r>
            <w:proofErr w:type="gramStart"/>
            <w:r w:rsidRPr="00C773E0">
              <w:rPr>
                <w:rFonts w:ascii="Arial Narrow" w:hAnsi="Arial Narrow"/>
                <w:color w:val="000000"/>
                <w:szCs w:val="22"/>
              </w:rPr>
              <w:t>.ISBN</w:t>
            </w:r>
            <w:proofErr w:type="gramEnd"/>
            <w:r w:rsidRPr="00C773E0">
              <w:rPr>
                <w:rFonts w:ascii="Arial Narrow" w:hAnsi="Arial Narrow"/>
                <w:color w:val="000000"/>
                <w:szCs w:val="22"/>
              </w:rPr>
              <w:t>: 9789635453498.</w:t>
            </w:r>
          </w:p>
        </w:tc>
      </w:tr>
      <w:tr w:rsidR="00682752" w:rsidRPr="00C773E0" w:rsidTr="00682752">
        <w:tc>
          <w:tcPr>
            <w:tcW w:w="9002" w:type="dxa"/>
            <w:gridSpan w:val="2"/>
            <w:shd w:val="pct10" w:color="auto" w:fill="auto"/>
          </w:tcPr>
          <w:p w:rsidR="00682752" w:rsidRPr="00C773E0" w:rsidRDefault="00682752" w:rsidP="00682752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</w:p>
        </w:tc>
      </w:tr>
      <w:tr w:rsidR="00682752" w:rsidRPr="00C773E0" w:rsidTr="00682752">
        <w:tc>
          <w:tcPr>
            <w:tcW w:w="9002" w:type="dxa"/>
            <w:gridSpan w:val="2"/>
          </w:tcPr>
          <w:p w:rsidR="00682752" w:rsidRPr="00C773E0" w:rsidRDefault="00682752" w:rsidP="003D216A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C773E0">
              <w:rPr>
                <w:rFonts w:ascii="Arial Narrow" w:hAnsi="Arial Narrow"/>
                <w:color w:val="000000"/>
                <w:szCs w:val="22"/>
              </w:rPr>
              <w:t xml:space="preserve">Tantárgy felelőse: </w:t>
            </w: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>Dr. Megyesi Zoltán Kristóf</w:t>
            </w:r>
            <w:r w:rsidR="003D216A" w:rsidRPr="00C773E0">
              <w:rPr>
                <w:rFonts w:ascii="Arial Narrow" w:hAnsi="Arial Narrow"/>
                <w:color w:val="000000"/>
                <w:szCs w:val="22"/>
              </w:rPr>
              <w:t xml:space="preserve"> PhD</w:t>
            </w:r>
            <w:r w:rsidRPr="00C773E0">
              <w:rPr>
                <w:rFonts w:ascii="Arial Narrow" w:hAnsi="Arial Narrow"/>
                <w:b/>
                <w:color w:val="000000"/>
                <w:szCs w:val="22"/>
              </w:rPr>
              <w:t xml:space="preserve">, </w:t>
            </w:r>
            <w:r w:rsidR="003D216A">
              <w:rPr>
                <w:rFonts w:ascii="Arial Narrow" w:hAnsi="Arial Narrow"/>
                <w:color w:val="000000"/>
                <w:szCs w:val="22"/>
              </w:rPr>
              <w:t>főiskolai docens</w:t>
            </w:r>
          </w:p>
        </w:tc>
      </w:tr>
    </w:tbl>
    <w:p w:rsidR="006C562F" w:rsidRPr="00C71E4E" w:rsidRDefault="006C562F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Makroökonómia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2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="00160F95">
              <w:rPr>
                <w:rFonts w:ascii="Arial Narrow" w:hAnsi="Arial Narrow"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makroökonómia alapkérdései. A makro- és mikroökonómia összefüggései.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termékek és jövedelmek áramlása a makrogazdasági szektorok között.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makrogazdasági szereplők tevékenységének számbavétele. SNA rendszer.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 és a pénzügyi rendszer a modern gazdaságban.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árupiac és működése. Az IS rendszer összefüggései.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pénzpiac működése. Az LM rendszer összefüggései.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Makrogazdasági kereslet, az IS-LM rendszer.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munkapiac és működése, a foglalkoztatás és munkanélküliség kérdései.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Makrogazdasági kínálat és vizsgálata tökéletes és nem tökéletes munkapiac mellett.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Makrogazdasági egyensúly tökéletes és nem tökéletes munkapiac mellett.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 szerepe a makrofolyamatok irányításában.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költségvetési politika, eszközei és szerepük a munkafolyamatok alakulásában.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Monetáris politika szerepe és kapcsolata az inflációs folyamatokkal. A Phillips-görbék.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növekedés fogalma, forrásai és hatása.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6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Konjunktúraingadozások a gazdaságban.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olyan átfogó ismereteket szerez a tárgy keretében, amelyek részét képezik a nemzetközi igényeknek is megfelelő közgazdasági alapműveltségnek és megalapozzák a későbbi félévek közgazdasági tárgyainak elsajátítását.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Megismeri a makroökonómiában használatos fogalmakat, a nemzetgazdaság állapotát jellemző fő mutatókat, a nemzetgazdaság szereplőit, a gazdasági szektorokat és a köztük lévő kapcsolatokat, a nemzetgazdasági szinten érvényesülő folyamatokat, azok kölcsönhatásait. Képessé válik a makrogazdasági szereplők tevékenységének és azok következményeinek értékelésére. Értelmezni tudja az állam és a magánszektor helyét és szerepét a termelés, az elosztás, a beruházások és a megtakarítások makroszintű rendszerében, valamint a pénz- és bankrendszer, a fiskális és monetáris politika szerepét és hatását a gazdasági folyamatokra. Képes a nyitott gazdaság alapösszefüggéseinek megfogalmazására.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tárgy keretében kialakult szemléletmóddal képes eligazodni napjaink fontos gazdasági kérdéseiben és véleményt formálni a gazdasági jelenségek összefüggéseiről, hatásairól.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Bánhegyi Tiborné dr.: Közgazdaságtan III. jegyzet, Tomori Pál Főiskola, Kalocsa, 2012, 151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Bánhegyi Tiborné dr.: Közgazdaságtan IV. jegyzet, Tomori Pál Főiskola, Kalocsa, 2012. 131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Bánhegyi Tiborné dr.: Makroökonómia példatár, Tomori Pál Főiskola, Kalocsa, 2011. 124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  <w:r w:rsidRPr="00C71E4E">
              <w:rPr>
                <w:rFonts w:ascii="Arial Narrow" w:hAnsi="Arial Narrow"/>
                <w:b/>
                <w:noProof/>
                <w:szCs w:val="22"/>
              </w:rPr>
              <w:t>Ajánlott irodalom: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Paul A. Samuelson - William D. Nordhaus: Közgazdaságtan. Akadémiai Kiadó, Budapest, 2009, 763 oldal. II: és III. fejezet. ISBN: 9789630582995.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Tompa Jánosné Dr. Daubner Katalin</w:t>
            </w:r>
            <w:r w:rsidR="003D216A" w:rsidRPr="00C71E4E">
              <w:rPr>
                <w:rFonts w:ascii="Arial Narrow" w:hAnsi="Arial Narrow"/>
                <w:noProof/>
                <w:szCs w:val="22"/>
              </w:rPr>
              <w:t xml:space="preserve"> CSc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, </w:t>
            </w:r>
            <w:r w:rsidR="003D216A">
              <w:rPr>
                <w:rFonts w:ascii="Arial Narrow" w:hAnsi="Arial Narrow"/>
                <w:noProof/>
                <w:szCs w:val="22"/>
              </w:rPr>
              <w:t>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Gazdasági jog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4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160F95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2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="00160F95">
              <w:rPr>
                <w:rFonts w:ascii="Arial Narrow" w:hAnsi="Arial Narrow"/>
                <w:noProof/>
                <w:szCs w:val="22"/>
              </w:rPr>
              <w:t>Jogi alapismeretek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tulajdonjog. A hitelintézetek és a pénzügyi vállalkozások, a befektetők és jogvédelmük.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államháztartás és jogrendszere.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adózás és jogrendszere.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Illetékek. Vámjog.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Társadalombiztosítás és annak szabályozottsága.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Egyes társasági formák. A társaságok keletkezése, átalakulása, megszűnése.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társaságok törvényes működésének biztosítékai. Tisztségviselők. Képviselet.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Adásvételi szerződés és annak különös esetei.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Vállalkozói szerződés és annak különös esetei.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Áruk szállítmányozására vonatkozó egyes (szállítmányozási és fuvarozási) szerződések.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Bank- és hitelügyletekre vonatkozó (bankhitel- és banszámla-) szerződéstípusok.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Kockázatviselés megosztására vonatkozó biztosítási szerződések.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licencia szerződés és a lízingszerződés.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franchise szerződés.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7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EK társasági formák.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általános jogi alapműveltség megszerzését követően a hallgatók leendő szakmájukhoz kötődő, specifikus ismereteket szereznek a gazdasági, elsősorban a cégjog területén. Megismerik és alkalmazni tudják a gazdasági jogi szabályozás dinamikáját és logikáját. A tulajdonjog és jogi formái, a befektetők jogvédelme, az államháztartás jogrendszere, az adózás jogi háttere, a gazdasági vállalkozások jogi jellemzői, az egyes szerződéstípusok és azok különös esetei, a biztosítási formák, a licencia, a lízing, a franchise lényegének és jogi hátterének megismerésével el tudnak igazodni a különböző jogi problémákban, értékelni tudják azok mibenlétét, alkalmazási területeit és hatásait.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Dános Valér: Gazdasági jog. Főiskolai jegyzet, Tomori Pál Főiskola, 2005, 256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Nochta Tibor- Juhász László – Széchenyi László: A gazdaság jogi szabályozása I. Dialog Campus Kiadó, Budapest, 2010,  248 oldal, ISBN: 978 963 7296 33 8.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Nochta Tibor- Juhász László – Széchenyi László: A gazdaság jogi szabályozása II. Dialog Campus Kiadó, Budapest, 2010,  280 oldal, ISBN: 978 963 7296 08 6.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Dános Valér</w:t>
            </w:r>
            <w:r w:rsidR="003D216A" w:rsidRPr="00C71E4E">
              <w:rPr>
                <w:rFonts w:ascii="Arial Narrow" w:hAnsi="Arial Narrow"/>
                <w:szCs w:val="22"/>
              </w:rPr>
              <w:t xml:space="preserve"> CSc</w:t>
            </w:r>
            <w:r w:rsidR="003D216A">
              <w:rPr>
                <w:rFonts w:ascii="Arial Narrow" w:hAnsi="Arial Narrow"/>
                <w:szCs w:val="22"/>
              </w:rPr>
              <w:t>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6"/>
        <w:gridCol w:w="2266"/>
      </w:tblGrid>
      <w:tr w:rsidR="006C562F" w:rsidRPr="00C71E4E" w:rsidTr="00917EF6">
        <w:tc>
          <w:tcPr>
            <w:tcW w:w="6736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Statisztika I.</w:t>
            </w:r>
          </w:p>
        </w:tc>
        <w:tc>
          <w:tcPr>
            <w:tcW w:w="2266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160F95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2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Gazdasági matematika I.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A statisztikai módszertan alapfogalmai.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Egy ismérv szerinti elemzés. 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A sokaságok több ismérv szerinti vizgálata.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A statisztikai táblák elemzése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Összetett intenzitási viszonyszámok (főátlagok) összehasonlítása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Érték-, ár</w:t>
            </w:r>
            <w:r>
              <w:rPr>
                <w:rFonts w:ascii="Arial Narrow" w:hAnsi="Arial Narrow" w:cs="TimesNewRomanPSMT"/>
              </w:rPr>
              <w:t xml:space="preserve"> </w:t>
            </w:r>
            <w:r w:rsidRPr="00EE5CFB">
              <w:rPr>
                <w:rFonts w:ascii="Arial Narrow" w:hAnsi="Arial Narrow" w:cs="TimesNewRomanPSMT"/>
                <w:szCs w:val="22"/>
              </w:rPr>
              <w:t>é</w:t>
            </w:r>
            <w:r>
              <w:rPr>
                <w:rFonts w:ascii="Arial Narrow" w:hAnsi="Arial Narrow" w:cs="TimesNewRomanPSMT"/>
              </w:rPr>
              <w:t>s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 volumenindexek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Mintavétel</w:t>
            </w:r>
            <w:r w:rsidRPr="00EE5CFB">
              <w:rPr>
                <w:rFonts w:ascii="Arial Narrow" w:hAnsi="Arial Narrow" w:cs="TimesNewRomanPSMT"/>
              </w:rPr>
              <w:t xml:space="preserve">, </w:t>
            </w:r>
            <w:r>
              <w:rPr>
                <w:rFonts w:ascii="Arial Narrow" w:hAnsi="Arial Narrow" w:cs="TimesNewRomanPSMT"/>
              </w:rPr>
              <w:t>s</w:t>
            </w:r>
            <w:r w:rsidRPr="00EE5CFB">
              <w:rPr>
                <w:rFonts w:ascii="Arial Narrow" w:hAnsi="Arial Narrow" w:cs="TimesNewRomanPSMT"/>
                <w:szCs w:val="22"/>
              </w:rPr>
              <w:t>tatisztikai becsélések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Hipotézisvizsgálat</w:t>
            </w:r>
            <w:r>
              <w:rPr>
                <w:rFonts w:ascii="Arial Narrow" w:hAnsi="Arial Narrow" w:cs="TimesNewRomanPSMT"/>
              </w:rPr>
              <w:t xml:space="preserve">, </w:t>
            </w:r>
            <w:r w:rsidRPr="00EE5CFB">
              <w:rPr>
                <w:rFonts w:ascii="Arial Narrow" w:hAnsi="Arial Narrow" w:cs="TimesNewRomanPSMT"/>
                <w:szCs w:val="22"/>
              </w:rPr>
              <w:t>kétváltozós korrelációszámítás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Kétváltozós regressziószámítás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Többváltozós korrelációszámítás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>
              <w:rPr>
                <w:rFonts w:ascii="Arial Narrow" w:hAnsi="Arial Narrow" w:cs="TimesNewRomanPSMT"/>
              </w:rPr>
              <w:t>T</w:t>
            </w:r>
            <w:r w:rsidRPr="00EE5CFB">
              <w:rPr>
                <w:rFonts w:ascii="Arial Narrow" w:hAnsi="Arial Narrow" w:cs="TimesNewRomanPSMT"/>
                <w:szCs w:val="22"/>
              </w:rPr>
              <w:t>öbbváltozós regressziószámítás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Idősoro</w:t>
            </w:r>
            <w:r>
              <w:rPr>
                <w:rFonts w:ascii="Arial Narrow" w:hAnsi="Arial Narrow" w:cs="TimesNewRomanPSMT"/>
              </w:rPr>
              <w:t>s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 összetevőinek vizsgálata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A standard normális eloszlású valószínűségi változó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További eloszlások</w:t>
            </w:r>
          </w:p>
          <w:p w:rsidR="002C3E61" w:rsidRPr="00EE5CFB" w:rsidRDefault="002C3E61" w:rsidP="00F32DEE">
            <w:pPr>
              <w:numPr>
                <w:ilvl w:val="0"/>
                <w:numId w:val="62"/>
              </w:numPr>
              <w:tabs>
                <w:tab w:val="left" w:pos="560"/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0" w:after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Szóródási mutatók. Momentumok. A koncentráció elemzése. A gyakorisági eloszlások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hallgatók megismerik a statisztikai alapfogalmakat, sorokat, táblákat és az alapvető statisztikai módszereket. Ezeket képesek felhasználni a statisztikai elemzések során. Tudják értelmezni, alkalmazni és magyarázni a különböző viszonyszámokat, az átlagot, a szórást, a standardizálást, az index-számítást és képesek időbeli és térbeli összehasonlítást végezni csoportosított statisztikai sokaságokon. Ismerik a sztochasztikus kapcsolat fogalmát és számszerűsíteni tudják a kapcsolat szorosságát. </w:t>
            </w:r>
          </w:p>
        </w:tc>
      </w:tr>
      <w:tr w:rsidR="006C562F" w:rsidRPr="00C71E4E" w:rsidTr="00917EF6">
        <w:tc>
          <w:tcPr>
            <w:tcW w:w="900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Kötelező irodalom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ArialNarrow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Korpás Attiláné Általános statisztika I.-II.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Molár Máténé dr.- Tóth Mártonné dr. Általános statisztika példatár I.-II.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Ajánlott irodalom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2C3E61" w:rsidRPr="00EE5CFB" w:rsidRDefault="002C3E61" w:rsidP="002C3E61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Alkalmazott statisztika. B. Kröpfl - W. Peschek. Schneider - Schönlieb. Műszaki Könyvkiadó. Budapest, 2000.</w:t>
            </w:r>
          </w:p>
          <w:p w:rsidR="006C562F" w:rsidRPr="00C71E4E" w:rsidRDefault="002C3E61" w:rsidP="002C3E61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Bolyai sorozat megfelelő kötetei</w:t>
            </w:r>
          </w:p>
        </w:tc>
      </w:tr>
      <w:tr w:rsidR="006C562F" w:rsidRPr="00C71E4E" w:rsidTr="00917EF6">
        <w:tc>
          <w:tcPr>
            <w:tcW w:w="900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Dr. Megyesi Zoltán Kristóf</w:t>
            </w:r>
            <w:r w:rsidRPr="00C71E4E">
              <w:rPr>
                <w:rFonts w:ascii="Arial Narrow" w:hAnsi="Arial Narrow"/>
                <w:szCs w:val="22"/>
              </w:rPr>
              <w:t xml:space="preserve"> </w:t>
            </w:r>
            <w:r w:rsidR="003D216A" w:rsidRPr="00C71E4E">
              <w:rPr>
                <w:rFonts w:ascii="Arial Narrow" w:hAnsi="Arial Narrow"/>
                <w:szCs w:val="22"/>
              </w:rPr>
              <w:t>PhD</w:t>
            </w:r>
            <w:r w:rsidR="003D216A">
              <w:rPr>
                <w:rFonts w:ascii="Arial Narrow" w:hAnsi="Arial Narrow"/>
                <w:szCs w:val="22"/>
              </w:rPr>
              <w:t>, főiskolai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Statisztika II.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4F1376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</w:t>
            </w:r>
            <w:r w:rsidR="004F1376">
              <w:rPr>
                <w:rFonts w:ascii="Arial Narrow" w:hAnsi="Arial Narrow"/>
                <w:szCs w:val="22"/>
              </w:rPr>
              <w:t>anóra típusa: gyakorlat</w:t>
            </w:r>
            <w:r w:rsidR="004F1376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160F95">
              <w:rPr>
                <w:rFonts w:ascii="Arial Narrow" w:hAnsi="Arial Narrow"/>
                <w:szCs w:val="22"/>
              </w:rPr>
              <w:t>0</w:t>
            </w:r>
            <w:r w:rsidR="004F1376">
              <w:rPr>
                <w:rFonts w:ascii="Arial Narrow" w:hAnsi="Arial Narrow"/>
                <w:szCs w:val="22"/>
              </w:rPr>
              <w:t>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160F95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Statisztika I.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Elsajátítandó ismeretanyag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kern w:val="1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Leíró statisztikai alapok</w:t>
            </w:r>
            <w:r>
              <w:rPr>
                <w:rFonts w:ascii="Arial Narrow" w:hAnsi="Arial Narrow" w:cs="ArialNarrow"/>
              </w:rPr>
              <w:t>:</w:t>
            </w:r>
            <w:r w:rsidRPr="00EE5CFB">
              <w:rPr>
                <w:rFonts w:ascii="Arial Narrow" w:hAnsi="Arial Narrow" w:cs="ArialNarrow"/>
                <w:szCs w:val="22"/>
              </w:rPr>
              <w:t xml:space="preserve"> </w:t>
            </w:r>
            <w:r>
              <w:rPr>
                <w:rFonts w:ascii="Arial Narrow" w:hAnsi="Arial Narrow" w:cs="ArialNarrow"/>
              </w:rPr>
              <w:t>m</w:t>
            </w:r>
            <w:r w:rsidRPr="00EE5CFB">
              <w:rPr>
                <w:rFonts w:ascii="Arial Narrow" w:hAnsi="Arial Narrow" w:cs="TimesNewRomanPSMT"/>
                <w:kern w:val="1"/>
                <w:szCs w:val="22"/>
              </w:rPr>
              <w:t xml:space="preserve">intavétel, </w:t>
            </w:r>
            <w:r>
              <w:rPr>
                <w:rFonts w:ascii="Arial Narrow" w:hAnsi="Arial Narrow" w:cs="TimesNewRomanPSMT"/>
                <w:kern w:val="1"/>
              </w:rPr>
              <w:t>m</w:t>
            </w:r>
            <w:r w:rsidRPr="00EE5CFB">
              <w:rPr>
                <w:rFonts w:ascii="Arial Narrow" w:hAnsi="Arial Narrow" w:cs="TimesNewRomanPSMT"/>
                <w:kern w:val="1"/>
                <w:szCs w:val="22"/>
              </w:rPr>
              <w:t>intavételi módok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kern w:val="1"/>
                <w:szCs w:val="22"/>
              </w:rPr>
            </w:pPr>
            <w:r w:rsidRPr="00EE5CFB">
              <w:rPr>
                <w:rFonts w:ascii="Arial Narrow" w:hAnsi="Arial Narrow" w:cs="TimesNewRomanPSMT"/>
                <w:kern w:val="1"/>
                <w:szCs w:val="22"/>
              </w:rPr>
              <w:t>Becsléselméleti alapok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A sokasági várható érték becslése FAE mintából.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A sokasági arány és variancia becslése FAE mintából. Az átlag, értékösszeg és arány becslése EV mintából.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Mintanagyság. Az átlag és értékösszeg becslése R mintából. Általános közelíto</w:t>
            </w:r>
            <w:r w:rsidRPr="00EE5CFB">
              <w:rPr>
                <w:rFonts w:ascii="Arial" w:hAnsi="Arial" w:cs="Arial"/>
                <w:szCs w:val="22"/>
              </w:rPr>
              <w:t>̋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 elj</w:t>
            </w:r>
            <w:r w:rsidRPr="00EE5CFB">
              <w:rPr>
                <w:rFonts w:ascii="Arial Narrow" w:hAnsi="Arial Narrow" w:cs="Arial Narrow"/>
                <w:szCs w:val="22"/>
              </w:rPr>
              <w:t>á</w:t>
            </w:r>
            <w:r w:rsidRPr="00EE5CFB">
              <w:rPr>
                <w:rFonts w:ascii="Arial Narrow" w:hAnsi="Arial Narrow" w:cs="TimesNewRomanPSMT"/>
                <w:szCs w:val="22"/>
              </w:rPr>
              <w:t>r</w:t>
            </w:r>
            <w:r w:rsidRPr="00EE5CFB">
              <w:rPr>
                <w:rFonts w:ascii="Arial Narrow" w:hAnsi="Arial Narrow" w:cs="Arial Narrow"/>
                <w:szCs w:val="22"/>
              </w:rPr>
              <w:t>á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sok.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A hipotézisvizsgálat alapfogalmai. A </w:t>
            </w:r>
            <w:r w:rsidRPr="00EE5CFB">
              <w:rPr>
                <w:rFonts w:ascii="Arial Narrow" w:hAnsi="Arial Narrow" w:cs="Times-Roman"/>
                <w:i/>
                <w:iCs/>
                <w:szCs w:val="22"/>
              </w:rPr>
              <w:t>p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-érték. Egymintás várható értékre vonatkozó próbák.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Sokasági arányra és varianciára vonatkozó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</w:rPr>
              <w:t>X</w:t>
            </w:r>
            <w:r w:rsidRPr="00EE5CFB">
              <w:rPr>
                <w:rFonts w:ascii="Arial Narrow" w:hAnsi="Arial Narrow" w:cs="TimesNewRomanPSMT"/>
                <w:position w:val="8"/>
                <w:szCs w:val="22"/>
              </w:rPr>
              <w:t xml:space="preserve">2 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-próbák (illeszkedés- és függetlenség vizsgálat)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kern w:val="1"/>
                <w:szCs w:val="22"/>
              </w:rPr>
            </w:pPr>
            <w:r w:rsidRPr="00EE5CFB">
              <w:rPr>
                <w:rFonts w:ascii="Arial Narrow" w:hAnsi="Arial Narrow" w:cs="Times-Roman"/>
                <w:kern w:val="1"/>
                <w:szCs w:val="22"/>
              </w:rPr>
              <w:t>Két és több független mintás próbák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A regressziószámítás lényege és technikája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Kétváltozós lineáris regresszió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Többváltozós regresszió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Indukció és a feltételrendszer vizsgálata a standard lineáris modellben 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>Nemlineáris regresszió</w:t>
            </w:r>
            <w:r w:rsidRPr="00EE5CFB">
              <w:rPr>
                <w:rFonts w:ascii="MS Gothic" w:eastAsia="MS Gothic" w:hAnsi="MS Gothic" w:cs="MS Gothic" w:hint="eastAsia"/>
                <w:szCs w:val="22"/>
              </w:rPr>
              <w:t> </w:t>
            </w:r>
          </w:p>
          <w:p w:rsidR="003545FA" w:rsidRPr="00EE5CFB" w:rsidRDefault="003545FA" w:rsidP="00F32DEE">
            <w:pPr>
              <w:numPr>
                <w:ilvl w:val="0"/>
                <w:numId w:val="63"/>
              </w:numPr>
              <w:tabs>
                <w:tab w:val="left" w:pos="426"/>
              </w:tabs>
              <w:autoSpaceDE w:val="0"/>
              <w:autoSpaceDN w:val="0"/>
              <w:spacing w:before="0" w:after="0"/>
              <w:ind w:left="0" w:firstLine="0"/>
              <w:jc w:val="left"/>
              <w:textAlignment w:val="auto"/>
              <w:rPr>
                <w:rFonts w:ascii="Arial Narrow" w:hAnsi="Arial Narrow" w:cs="Times-Roman"/>
                <w:kern w:val="1"/>
                <w:szCs w:val="22"/>
              </w:rPr>
            </w:pPr>
            <w:r w:rsidRPr="00EE5CFB">
              <w:rPr>
                <w:rFonts w:ascii="Arial Narrow" w:hAnsi="Arial Narrow" w:cs="Times-Roman"/>
                <w:kern w:val="1"/>
                <w:szCs w:val="22"/>
              </w:rPr>
              <w:t>Mesterséges változók</w:t>
            </w:r>
          </w:p>
          <w:p w:rsidR="003545FA" w:rsidRPr="00EE5CFB" w:rsidRDefault="003545FA" w:rsidP="003545FA">
            <w:pPr>
              <w:tabs>
                <w:tab w:val="left" w:pos="566"/>
              </w:tabs>
              <w:autoSpaceDE w:val="0"/>
              <w:autoSpaceDN w:val="0"/>
              <w:spacing w:before="0" w:after="0"/>
              <w:rPr>
                <w:rFonts w:ascii="Arial Narrow" w:hAnsi="Arial Narrow" w:cs="Times-Roman"/>
                <w:szCs w:val="22"/>
              </w:rPr>
            </w:pPr>
          </w:p>
          <w:p w:rsidR="003545FA" w:rsidRPr="00EE5CFB" w:rsidRDefault="003545FA" w:rsidP="003545FA">
            <w:pPr>
              <w:tabs>
                <w:tab w:val="left" w:pos="566"/>
              </w:tabs>
              <w:autoSpaceDE w:val="0"/>
              <w:autoSpaceDN w:val="0"/>
              <w:spacing w:before="0" w:after="0"/>
              <w:rPr>
                <w:rFonts w:ascii="Arial Narrow" w:hAnsi="Arial Narrow" w:cs="Times-Roman"/>
                <w:szCs w:val="22"/>
              </w:rPr>
            </w:pPr>
          </w:p>
          <w:p w:rsidR="003545FA" w:rsidRPr="00EE5CFB" w:rsidRDefault="003545FA" w:rsidP="003545FA">
            <w:pPr>
              <w:tabs>
                <w:tab w:val="left" w:pos="220"/>
                <w:tab w:val="left" w:pos="720"/>
              </w:tabs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Kompetenciák: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 hallgatók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ismerjék és alkalmazni is tudják az alapvető statisztikai módszereket;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ismerjék a minta fogalmát, a minta alaptulajdonságait;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ismerjék a reprezentatív mintavételi eljárásokat és azok jellemzőit;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tudják a statisztikai becslés lényegét (pont-, intervallumbecslése a paramétereknek EV és FAE minta alapján), a becslési alapfogalmakat;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ismerjék a hipotézisvizsgálat alapjait, és képesek legyenek próbákat végrehajtani (paraméteres és nem paraméteres);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képesek legyenek számítógépet felhasználni statisztikai feladatok megoldásához;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felismerjék, és külön-külön elemezni tudják az idősorok összetevőit;</w:t>
            </w:r>
          </w:p>
          <w:p w:rsidR="006C562F" w:rsidRPr="00C71E4E" w:rsidRDefault="003545FA" w:rsidP="003545FA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- képesek legyenek számítógépet felhasználni statisztikai feladatok megoldásához.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Kötelező irodalom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-Roman"/>
                <w:szCs w:val="22"/>
              </w:rPr>
            </w:pPr>
            <w:r w:rsidRPr="00EE5CFB">
              <w:rPr>
                <w:rFonts w:ascii="Arial Narrow" w:hAnsi="Arial Narrow" w:cs="TimesNewRomanPSMT"/>
                <w:szCs w:val="22"/>
              </w:rPr>
              <w:t xml:space="preserve">1. Hunyadi </w:t>
            </w:r>
            <w:r w:rsidRPr="00EE5CFB">
              <w:rPr>
                <w:rFonts w:ascii="Arial Narrow" w:hAnsi="Arial Narrow" w:cs="Helvetica"/>
                <w:szCs w:val="22"/>
              </w:rPr>
              <w:t></w:t>
            </w:r>
            <w:r w:rsidRPr="00EE5CFB">
              <w:rPr>
                <w:rFonts w:ascii="Arial Narrow" w:hAnsi="Arial Narrow" w:cs="Times-Roman"/>
                <w:szCs w:val="22"/>
              </w:rPr>
              <w:t xml:space="preserve"> </w:t>
            </w:r>
            <w:r w:rsidRPr="00EE5CFB">
              <w:rPr>
                <w:rFonts w:ascii="Arial Narrow" w:hAnsi="Arial Narrow" w:cs="TimesNewRomanPSMT"/>
                <w:szCs w:val="22"/>
              </w:rPr>
              <w:t>Vita: Statisztika II., Aula 2008</w:t>
            </w:r>
            <w:r w:rsidRPr="00EE5CFB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2. Keresztély </w:t>
            </w:r>
            <w:r w:rsidRPr="00EE5CFB">
              <w:rPr>
                <w:rFonts w:ascii="Arial Narrow" w:hAnsi="Arial Narrow" w:cs="Helvetica"/>
                <w:szCs w:val="22"/>
              </w:rPr>
              <w:t></w:t>
            </w:r>
            <w:r w:rsidRPr="00EE5CFB">
              <w:rPr>
                <w:rFonts w:ascii="Arial Narrow" w:hAnsi="Arial Narrow" w:cs="Times-Roman"/>
                <w:szCs w:val="22"/>
              </w:rPr>
              <w:t xml:space="preserve"> 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Sugár </w:t>
            </w:r>
            <w:r w:rsidRPr="00EE5CFB">
              <w:rPr>
                <w:rFonts w:ascii="Arial Narrow" w:hAnsi="Arial Narrow" w:cs="Helvetica"/>
                <w:szCs w:val="22"/>
              </w:rPr>
              <w:t></w:t>
            </w:r>
            <w:r w:rsidRPr="00EE5CFB">
              <w:rPr>
                <w:rFonts w:ascii="Arial Narrow" w:hAnsi="Arial Narrow" w:cs="Times-Roman"/>
                <w:szCs w:val="22"/>
              </w:rPr>
              <w:t xml:space="preserve"> </w:t>
            </w:r>
            <w:r w:rsidRPr="00EE5CFB">
              <w:rPr>
                <w:rFonts w:ascii="Arial Narrow" w:hAnsi="Arial Narrow" w:cs="TimesNewRomanPSMT"/>
                <w:szCs w:val="22"/>
              </w:rPr>
              <w:t>Szarvas: Statisztika közgazdászoknak. Példatár és feladat-gyu</w:t>
            </w:r>
            <w:r w:rsidRPr="00EE5CFB">
              <w:rPr>
                <w:rFonts w:ascii="Arial" w:hAnsi="Arial" w:cs="Arial"/>
                <w:szCs w:val="22"/>
              </w:rPr>
              <w:t>̋</w:t>
            </w:r>
            <w:r w:rsidRPr="00EE5CFB">
              <w:rPr>
                <w:rFonts w:ascii="Arial Narrow" w:hAnsi="Arial Narrow" w:cs="TimesNewRomanPSMT"/>
                <w:szCs w:val="22"/>
              </w:rPr>
              <w:t>jtem</w:t>
            </w:r>
            <w:r w:rsidRPr="00EE5CFB">
              <w:rPr>
                <w:rFonts w:ascii="Arial Narrow" w:hAnsi="Arial Narrow" w:cs="Arial Narrow"/>
                <w:szCs w:val="22"/>
              </w:rPr>
              <w:t>é</w:t>
            </w:r>
            <w:r w:rsidRPr="00EE5CFB">
              <w:rPr>
                <w:rFonts w:ascii="Arial Narrow" w:hAnsi="Arial Narrow" w:cs="TimesNewRomanPSMT"/>
                <w:szCs w:val="22"/>
              </w:rPr>
              <w:t>ny, Nemzeti Tank</w:t>
            </w:r>
            <w:r w:rsidRPr="00EE5CFB">
              <w:rPr>
                <w:rFonts w:ascii="Arial Narrow" w:hAnsi="Arial Narrow" w:cs="Arial Narrow"/>
                <w:szCs w:val="22"/>
              </w:rPr>
              <w:t>ö</w:t>
            </w:r>
            <w:r w:rsidRPr="00EE5CFB">
              <w:rPr>
                <w:rFonts w:ascii="Arial Narrow" w:hAnsi="Arial Narrow" w:cs="TimesNewRomanPSMT"/>
                <w:szCs w:val="22"/>
              </w:rPr>
              <w:t>nyvkiad</w:t>
            </w:r>
            <w:r w:rsidRPr="00EE5CFB">
              <w:rPr>
                <w:rFonts w:ascii="Arial Narrow" w:hAnsi="Arial Narrow" w:cs="Arial Narrow"/>
                <w:szCs w:val="22"/>
              </w:rPr>
              <w:t>ó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 2005 vagy k</w:t>
            </w:r>
            <w:r w:rsidRPr="00EE5CFB">
              <w:rPr>
                <w:rFonts w:ascii="Arial Narrow" w:hAnsi="Arial Narrow" w:cs="Arial Narrow"/>
                <w:szCs w:val="22"/>
              </w:rPr>
              <w:t>é</w:t>
            </w:r>
            <w:r w:rsidRPr="00EE5CFB">
              <w:rPr>
                <w:rFonts w:ascii="Arial Narrow" w:hAnsi="Arial Narrow" w:cs="TimesNewRomanPSMT"/>
                <w:szCs w:val="22"/>
              </w:rPr>
              <w:t>so</w:t>
            </w:r>
            <w:r w:rsidRPr="00EE5CFB">
              <w:rPr>
                <w:rFonts w:ascii="Arial" w:hAnsi="Arial" w:cs="Arial"/>
                <w:szCs w:val="22"/>
              </w:rPr>
              <w:t>̋</w:t>
            </w:r>
            <w:r w:rsidRPr="00EE5CFB">
              <w:rPr>
                <w:rFonts w:ascii="Arial Narrow" w:hAnsi="Arial Narrow" w:cs="TimesNewRomanPSMT"/>
                <w:szCs w:val="22"/>
              </w:rPr>
              <w:t>bbi</w:t>
            </w:r>
            <w:r w:rsidRPr="00EE5CFB">
              <w:rPr>
                <w:rFonts w:ascii="MS Gothic" w:eastAsia="MS Gothic" w:hAnsi="MS Gothic" w:cs="MS Gothic" w:hint="eastAsia"/>
                <w:szCs w:val="22"/>
              </w:rPr>
              <w:t> </w:t>
            </w:r>
            <w:r w:rsidRPr="00EE5CFB">
              <w:rPr>
                <w:rFonts w:ascii="Arial Narrow" w:hAnsi="Arial Narrow" w:cs="TimesNewRomanPSMT"/>
                <w:szCs w:val="22"/>
              </w:rPr>
              <w:t xml:space="preserve">3. Statisztikai képletek és táblázatok, Aula 2008 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TimesNewRomanPSMT"/>
                <w:b/>
                <w:bCs/>
                <w:szCs w:val="22"/>
              </w:rPr>
              <w:t>Ajánlott irodalom</w:t>
            </w:r>
            <w:r w:rsidRPr="00EE5CFB">
              <w:rPr>
                <w:rFonts w:ascii="Arial Narrow" w:hAnsi="Arial Narrow" w:cs="TimesNewRomanPSMT"/>
                <w:szCs w:val="22"/>
              </w:rPr>
              <w:t>:</w:t>
            </w:r>
          </w:p>
          <w:p w:rsidR="003545FA" w:rsidRPr="00EE5CFB" w:rsidRDefault="003545FA" w:rsidP="003545FA">
            <w:pPr>
              <w:autoSpaceDE w:val="0"/>
              <w:autoSpaceDN w:val="0"/>
              <w:spacing w:before="0" w:after="0"/>
              <w:rPr>
                <w:rFonts w:ascii="Arial Narrow" w:hAnsi="Arial Narrow" w:cs="TimesNewRomanPSMT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Alkalmazott statisztika. B. Kröpfl - W. Peschek. Schneider - Schönlieb. Műszaki Könyvkiadó. Budapest, 2000.</w:t>
            </w:r>
          </w:p>
          <w:p w:rsidR="006C562F" w:rsidRPr="00C71E4E" w:rsidRDefault="003545FA" w:rsidP="003545F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EE5CFB">
              <w:rPr>
                <w:rFonts w:ascii="Arial Narrow" w:hAnsi="Arial Narrow" w:cs="ArialNarrow"/>
                <w:szCs w:val="22"/>
              </w:rPr>
              <w:t>Bolyai sorozat megfelelő kötetei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Dr. Megyesi Zoltán Kristóf</w:t>
            </w:r>
            <w:r w:rsidRPr="00C71E4E">
              <w:rPr>
                <w:rFonts w:ascii="Arial Narrow" w:hAnsi="Arial Narrow"/>
                <w:szCs w:val="22"/>
              </w:rPr>
              <w:t xml:space="preserve"> </w:t>
            </w:r>
            <w:r w:rsidR="003D216A" w:rsidRPr="00C71E4E">
              <w:rPr>
                <w:rFonts w:ascii="Arial Narrow" w:hAnsi="Arial Narrow"/>
                <w:szCs w:val="22"/>
              </w:rPr>
              <w:t>PhD</w:t>
            </w:r>
            <w:r w:rsidR="003D216A">
              <w:rPr>
                <w:rFonts w:ascii="Arial Narrow" w:hAnsi="Arial Narrow"/>
                <w:szCs w:val="22"/>
              </w:rPr>
              <w:t>, főiskolai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Vállalatgazdaságtan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5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Mikrogazdasági összefoglaló. Vállalatelméletek.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 érintettjei, céljai. Esettanulmány feldolgozása.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vállalkozások szervezeti formái.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piac és a piaci viszonyok.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 gazdasági szerepe. További külső érintettek - a felelős vállalati koncepció.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ezredforduló társadalmi-gazdasági tendenciái és az üzleti világ.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globális vállalat. Rendszer és stratégiai alapok.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 tevékenységi rendszere. Az emberi erőforrás-gazdálkodás, környezeti tényezői.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EEG stratégiája, tevékenységei. Marketing és kontrolling.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információ, mint erőforrás. Az információs rendszer. Az információs technológia.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anyagi folyamatok és készletek, a logisztikai rendszer. A logisztikai stratégia.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termelés és szolgáltatás típusai. A termelési stratégia. Innováció.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Vállalati pénzügyek. A pénzügyi tevékenység tartama, a vállalati pénzügy stratégiája.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Befektetések és finanszírozás. Költséggazdálkodás.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8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stratégiai menedzsment folyamata.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hallgatók olyan ismereteket szereznek, amelyek birtokában felismerik és kezelni tudják a vállalatgazdaságtan alapvető fogalmait és összefüggéseit. Az ismeretek és a koncepcionális keretek segítségével képesek a vállalat belső tevékenységét, a vállalat és a piaci környezet, valamint a vállalat és a kormányzat kapcsolatát konkrét feltételek között értelmezni. Készséget szereznek a vállalati világban érvényesülő alapvető magatartási formák értékelésére és alkalmazására.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Chikán Attila: Vállalatgazdaságtan. 4. átdolgozott kiadás. AULA Kiadó, Budapest,  2008,  352 oldal. </w:t>
            </w:r>
            <w:r w:rsidRPr="00C71E4E">
              <w:rPr>
                <w:rFonts w:ascii="Arial Narrow" w:hAnsi="Arial Narrow" w:cs="Arial"/>
                <w:iCs/>
                <w:szCs w:val="22"/>
              </w:rPr>
              <w:t>ISBN</w:t>
            </w:r>
            <w:r w:rsidRPr="00C71E4E">
              <w:rPr>
                <w:rFonts w:ascii="Arial Narrow" w:hAnsi="Arial Narrow" w:cs="Arial"/>
                <w:szCs w:val="22"/>
              </w:rPr>
              <w:t>: 9789639698604.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autoSpaceDE w:val="0"/>
              <w:autoSpaceDN w:val="0"/>
              <w:spacing w:before="0" w:after="0"/>
              <w:rPr>
                <w:rFonts w:ascii="Arial Narrow" w:hAnsi="Arial Narrow" w:cs="Times-AH"/>
                <w:szCs w:val="22"/>
              </w:rPr>
            </w:pPr>
            <w:r w:rsidRPr="00C71E4E">
              <w:rPr>
                <w:rFonts w:ascii="Arial Narrow" w:hAnsi="Arial Narrow" w:cs="Times-AH-Bold"/>
                <w:bCs/>
                <w:szCs w:val="22"/>
              </w:rPr>
              <w:t xml:space="preserve">Kaplan, Robert S. – Norton, David P. (2000): </w:t>
            </w:r>
            <w:r w:rsidRPr="00C71E4E">
              <w:rPr>
                <w:rFonts w:ascii="Arial Narrow" w:hAnsi="Arial Narrow" w:cs="Times-AH"/>
                <w:szCs w:val="22"/>
              </w:rPr>
              <w:t>Balanced Scorecard, kiegyensúlyozott mutatószámrendszer. Eszköz, ami</w:t>
            </w:r>
          </w:p>
          <w:p w:rsidR="006C562F" w:rsidRPr="00C71E4E" w:rsidRDefault="006C562F" w:rsidP="00C71E4E">
            <w:pPr>
              <w:autoSpaceDE w:val="0"/>
              <w:autoSpaceDN w:val="0"/>
              <w:spacing w:before="0" w:after="0"/>
              <w:rPr>
                <w:rFonts w:ascii="Arial Narrow" w:hAnsi="Arial Narrow" w:cs="Times-AH"/>
                <w:szCs w:val="22"/>
              </w:rPr>
            </w:pPr>
            <w:r w:rsidRPr="00C71E4E">
              <w:rPr>
                <w:rFonts w:ascii="Arial Narrow" w:hAnsi="Arial Narrow" w:cs="Times-AH"/>
                <w:szCs w:val="22"/>
              </w:rPr>
              <w:t>mozgásba hozza a stratégiát. KJK-Kerszöv, Budapest, 2000, 43–191 oldal. ISBN: 0-87584-651-3.</w:t>
            </w:r>
          </w:p>
          <w:p w:rsidR="006C562F" w:rsidRPr="00C71E4E" w:rsidRDefault="006C562F" w:rsidP="00C71E4E">
            <w:pPr>
              <w:autoSpaceDE w:val="0"/>
              <w:autoSpaceDN w:val="0"/>
              <w:spacing w:before="0" w:after="0"/>
              <w:rPr>
                <w:rFonts w:ascii="Arial Narrow" w:hAnsi="Arial Narrow" w:cs="Times-AH"/>
                <w:szCs w:val="22"/>
              </w:rPr>
            </w:pPr>
            <w:r w:rsidRPr="00C71E4E">
              <w:rPr>
                <w:rFonts w:ascii="Arial Narrow" w:hAnsi="Arial Narrow" w:cs="Times-AH-Bold"/>
                <w:bCs/>
                <w:szCs w:val="22"/>
              </w:rPr>
              <w:t>Kaplan, R</w:t>
            </w:r>
            <w:proofErr w:type="gramStart"/>
            <w:r w:rsidRPr="00C71E4E">
              <w:rPr>
                <w:rFonts w:ascii="Arial Narrow" w:hAnsi="Arial Narrow" w:cs="Times-AH-Bold"/>
                <w:bCs/>
                <w:szCs w:val="22"/>
              </w:rPr>
              <w:t>.S</w:t>
            </w:r>
            <w:proofErr w:type="gramEnd"/>
            <w:r w:rsidRPr="00C71E4E">
              <w:rPr>
                <w:rFonts w:ascii="Arial Narrow" w:hAnsi="Arial Narrow" w:cs="Times-AH-Bold"/>
                <w:bCs/>
                <w:szCs w:val="22"/>
              </w:rPr>
              <w:t xml:space="preserve">. – Norton, D.P.: </w:t>
            </w:r>
            <w:r w:rsidRPr="00C71E4E">
              <w:rPr>
                <w:rFonts w:ascii="Arial Narrow" w:hAnsi="Arial Narrow" w:cs="Times-AH"/>
                <w:szCs w:val="22"/>
              </w:rPr>
              <w:t>Stratégiai térképek. Hogyan alakulnak át az immateriális javak pénzügyi eredménnyé</w:t>
            </w:r>
            <w:proofErr w:type="gramStart"/>
            <w:r w:rsidRPr="00C71E4E">
              <w:rPr>
                <w:rFonts w:ascii="Arial Narrow" w:hAnsi="Arial Narrow" w:cs="Times-AH"/>
                <w:szCs w:val="22"/>
              </w:rPr>
              <w:t>?,</w:t>
            </w:r>
            <w:proofErr w:type="gramEnd"/>
            <w:r w:rsidRPr="00C71E4E">
              <w:rPr>
                <w:rFonts w:ascii="Arial Narrow" w:hAnsi="Arial Narrow" w:cs="Times-AH"/>
                <w:szCs w:val="22"/>
              </w:rPr>
              <w:t xml:space="preserve"> Harvard Business School Publishing Corporation, 2004, 87–227 oldal. ISBN: 963-545-423-6.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3D216A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Tantárgy felelőse:</w:t>
            </w:r>
            <w:r>
              <w:rPr>
                <w:rFonts w:ascii="Arial Narrow" w:hAnsi="Arial Narrow"/>
                <w:b/>
                <w:noProof/>
                <w:color w:val="000000"/>
                <w:szCs w:val="22"/>
              </w:rPr>
              <w:t xml:space="preserve"> Dr. Ujj András </w:t>
            </w:r>
            <w:r>
              <w:rPr>
                <w:rFonts w:ascii="Arial Narrow" w:hAnsi="Arial Narrow"/>
                <w:noProof/>
                <w:color w:val="000000"/>
                <w:szCs w:val="22"/>
              </w:rPr>
              <w:t>habil PhD</w:t>
            </w:r>
            <w:r>
              <w:rPr>
                <w:rFonts w:ascii="Arial Narrow" w:hAnsi="Arial Narrow"/>
                <w:color w:val="000000"/>
                <w:szCs w:val="22"/>
              </w:rPr>
              <w:t>, egyetemi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6"/>
        <w:gridCol w:w="2266"/>
      </w:tblGrid>
      <w:tr w:rsidR="006C562F" w:rsidRPr="00C71E4E" w:rsidTr="00917EF6">
        <w:tc>
          <w:tcPr>
            <w:tcW w:w="6736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Nemzetközi gazdaságtan</w:t>
            </w:r>
          </w:p>
        </w:tc>
        <w:tc>
          <w:tcPr>
            <w:tcW w:w="2266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4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160F95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Makroökonómia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nemzetközi gazdaságtan tárgya, módszere, szemlélete.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globalizáció jellemzői és mozgatóerői.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nemzetközi kereskedelem okai és jellemzői. Egy ország külkereskedelmi nyitottsága.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Munkamegosztás, abszolút és komparatív előnyök.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komparatív előnyök ricardoi modellje és következtetései. 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Erőforrások és külkereskedelem: a Heckscher-Ohlin modell és érvényessége. 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Nemzetközi tényezőmozgások és a transznacionális társaságok szerepe.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Külkereskedelem és világpiaci árak.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nemzetközi kereskedelempolitika eszközei.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vám típusai és hatása a gazdasági folyamatokra kis és nagy országok esetén. 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Nem tarifális és paratarifális eszközök. A kereskedelempolitikai eszközök hatásainak összehasonlítása.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Nemzetközi szolgáltatáskereskedelem. 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Nyitott gazdaságok makroökonómiája. A külkereskedelmi kapcsolatok hatása a gazdaságra.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nemzetközi fizetési mérleg.</w:t>
            </w:r>
          </w:p>
          <w:p w:rsidR="006C562F" w:rsidRPr="00C71E4E" w:rsidRDefault="006C562F" w:rsidP="00F32DEE">
            <w:pPr>
              <w:pStyle w:val="Listaszerbekezds1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E4E">
              <w:rPr>
                <w:rFonts w:ascii="Arial Narrow" w:hAnsi="Arial Narrow"/>
                <w:noProof/>
                <w:sz w:val="22"/>
                <w:szCs w:val="22"/>
              </w:rPr>
              <w:t>A külső egyensúly és a gazdaságpolitika.</w:t>
            </w:r>
          </w:p>
          <w:p w:rsidR="006C562F" w:rsidRPr="00C71E4E" w:rsidRDefault="006C562F" w:rsidP="00C71E4E">
            <w:pPr>
              <w:spacing w:before="0" w:after="0"/>
              <w:ind w:left="720"/>
              <w:contextualSpacing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hallgatók elsajátítják a nemzetközi gazdaságtan alapvető fogalomrendszerét, elméleteit és módszereit, betekintést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nyernek a nemzetközi kereskedelem elméletébe, a komparatív előnyök fogalmába és mérésébe. Megismerik a külkereskedelem szabályozásának legfontosabb eszközeit, a nemzetközi kereskedelem mikro- és makroökonómiai megközelítéseit. Elmélyült ismeretekkel rendelkeznek a piacgazdaság azon sajátosságairól, amelyek a nemzetközi gazdasági kapcsolatokban előtérbe kerülnek. Átlátják a nemzetközi pénzügyi rendszer és a gazdaságpolitika területét. Képessé válnak a nemzetközi gazdasági folyamatokban bekövetkezett változások értekelésére, a megoldási módozatok elméleti felvázolására.</w:t>
            </w:r>
          </w:p>
        </w:tc>
      </w:tr>
      <w:tr w:rsidR="006C562F" w:rsidRPr="00C71E4E" w:rsidTr="00917EF6">
        <w:tc>
          <w:tcPr>
            <w:tcW w:w="900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Bánhegyi Tiborné dr.: Bevezetés a nemzetközi gazdaságtanba. Jegyzet, Tomori Pál Főiskola, Kalocsa, 2008, 105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Blahó András és munkaközössége: Világgazdaságtan. Akadémiai Kiadó Zrt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.,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Budapest, 2008, 368 oldal.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ISBN: 9789630585682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Csáki György: A nemzetközi gazdaságtan és a világgazdaságtan alapjai. Napvilág Kiadó, Budapest, 2011, 400 oldal, ISBN: 9789633380604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Benczes István-Csáki György-Szentes Tamás: Nemzetközi gazdaságtan. Akadémiai Kiadó, Budapest, 2009, 336 oldal,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ISBN 9789630587112</w:t>
            </w:r>
          </w:p>
        </w:tc>
      </w:tr>
      <w:tr w:rsidR="006C562F" w:rsidRPr="00C71E4E" w:rsidTr="00917EF6">
        <w:tc>
          <w:tcPr>
            <w:tcW w:w="900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3D216A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Tompa Jánosné Dr. Daubner Katalin</w:t>
            </w:r>
            <w:r w:rsidR="003D216A" w:rsidRPr="00C71E4E">
              <w:rPr>
                <w:rFonts w:ascii="Arial Narrow" w:hAnsi="Arial Narrow"/>
                <w:szCs w:val="22"/>
              </w:rPr>
              <w:t xml:space="preserve"> CSc</w:t>
            </w:r>
            <w:r w:rsidR="003D216A">
              <w:rPr>
                <w:rFonts w:ascii="Arial Narrow" w:hAnsi="Arial Narrow"/>
                <w:szCs w:val="22"/>
              </w:rPr>
              <w:t>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Számviteli alapok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2/1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3.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 kialakulása szerepe,helye, feladata. A számviteli rendszerek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  szabályozása, Magyarországon. A számviteli törvény célja, felépítése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számviteli alapelvek. A számviteli politika és a hozzá kapcsolódó szabályzatok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vagyon megjelenése, kimutatása. Az értékelés szerepe, az értékelési eljárások, értékelési elvek. Mérlegelméletek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mérleg fogalma, felépítése, a mérlegtételek  tartalma. Az eszközök besorolása, jellemzői csoportosítása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mérlegben szereplő eszközök és források értékelése. Az eszközök értékcsökkenése. Készletek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művelet fogalma. A gazdasági események csoportosítása. A főkönyvi számlák tartalma, jellemzői, továbbá könyvviteli elszámolások a főkönyvi számlákon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Könyvvezetési kötelezettség, a könyvvezetés fajtái. Számlasoros és idősoros elszámolás. Összesítő kimutatások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eredménykimutatás fogalma, az eredmény számlák bevezetése. Az eredmény megállapitásának módszerei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eredménykimutatás tételeinek tartalma. A hozamok és a ráfordítások megjelenése az összköltség eljáráson alapuló, illetve a forgalmi költség eljáráson alapuló eredménykimutatásban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kiegészítő melléklet, üzleti jelentés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bizonylatok fogalma, csoportosítása, szerepük a gazdasági események elszámolásában. A bizonylati elv, a bizonylatok megőrzése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 beszámoló  nyilvánosságra hozatala, közzététele</w:t>
            </w:r>
          </w:p>
          <w:p w:rsidR="006C562F" w:rsidRPr="00C71E4E" w:rsidRDefault="006C562F" w:rsidP="00F32DEE">
            <w:pPr>
              <w:pStyle w:val="Listaszerbekezds1"/>
              <w:numPr>
                <w:ilvl w:val="0"/>
                <w:numId w:val="10"/>
              </w:num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 w:rsidRPr="00C71E4E">
              <w:rPr>
                <w:rFonts w:ascii="Arial Narrow" w:hAnsi="Arial Narrow"/>
                <w:noProof/>
                <w:sz w:val="22"/>
                <w:szCs w:val="22"/>
              </w:rPr>
              <w:t>A Könyvvizsgálat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tudja és ismerje a számvitel fogalomkörét, feladatait, területeit, a számviteli törvény célját, filozófiáját, a számviteli törvény által támasztott követelményeket, a törvény struktúráját és hatályát, a számviteli alapelveket, a beszámolási kötelezettség és a könyvvezetési kötelezettség kapcsolatát, a gazdasági eseményeket alapvető és összetett szinten, a gazdasági események értelmezését, és elkönyvelését számla- és idősorosan.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Gál Jolán: Számviteli alapok (Pénzügyi számvitel I.). Tomori Pál Főiskola, Kalocsa, 2007, 236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Fenyves Angelika: Számviteli alapok példatár megoldásokkal. Tomori Pál Főiskola, Kalocsa, 2011, 75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törvény. 2000. évi C. törvény és módosításai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Éva Katalin – Kovácsné Soós Piroska: Pénzügyi-vezetői számvitel. Perfekt 504/2010, ISBN: 978 963 394 779 1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Kardos Barbara – Miklósyné Ács Klára – Némethné dr. Gergics Márta – Sisa Krisztina – dr. Zelenka Józsefné: 028-P/2008 Példatár a számvitel alapjaihoz. Perfekt, 2008</w:t>
            </w: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Suhányi Erzsébet, </w:t>
            </w:r>
            <w:r w:rsidRPr="006C7265">
              <w:rPr>
                <w:rFonts w:ascii="Arial Narrow" w:hAnsi="Arial Narrow"/>
                <w:noProof/>
                <w:szCs w:val="22"/>
              </w:rPr>
              <w:t>habil PhD,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Makropénzügyi folyamatok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3.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Makroökonómia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 fejlődése és formaváltozásai: a pénz kialakulásától a modern pénzig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modern pénz jellemzői. A pénzkínálat és pénzkereslet összetevői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infláció okai, fajtái, makrogazdasági hatása és kezelése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Bankrendszerek, banktani alapismeretek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Banktani alapismeretek folytatása, elektronikus pénzkapcsolatok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modern pénz teremtésének és megsemmisülésének módjai. A multiplikátor-hatás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politika, monetáris politika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közpénzügyek területe: államháztartás és alrendszerei. Zárthelyi dolgozat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Nemzetközi pénzügyek: devizagazdálkodás, devizarendszerek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Árfolyampolitika, konvertibilitás, a le- és felértékelés hatásmechanizmusa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rendszer szerepe a gazdaságban. Közvetlen és közvetett tőkeáramlás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közvetítő intézmények a pénzügyi rendszerben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Értékpapírok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Értékpapírpiacok, tőzsde</w:t>
            </w:r>
          </w:p>
          <w:p w:rsidR="006C562F" w:rsidRPr="00C71E4E" w:rsidRDefault="006C562F" w:rsidP="00F32DEE">
            <w:pPr>
              <w:pStyle w:val="Listaszerbekezds2"/>
              <w:numPr>
                <w:ilvl w:val="0"/>
                <w:numId w:val="11"/>
              </w:numPr>
              <w:jc w:val="both"/>
              <w:rPr>
                <w:rFonts w:ascii="Arial Narrow" w:hAnsi="Arial Narrow"/>
                <w:noProof/>
                <w:sz w:val="22"/>
              </w:rPr>
            </w:pPr>
            <w:r w:rsidRPr="00C71E4E">
              <w:rPr>
                <w:rFonts w:ascii="Arial Narrow" w:hAnsi="Arial Narrow"/>
                <w:noProof/>
                <w:sz w:val="22"/>
              </w:rPr>
              <w:t>Tőzsdei ügyletek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modern gazdaság bankrendszerét, a bankok tevékenységét, a modern gazdaság pénzteremtésének mechanizmusát. Elsajátítja az államháztartási rendszer felépítését, az alrendszerek jellemzőit és összekapcsolódását. Képessé válik a pénzügyi politika területeinek és kapcsolódásainak átlátására, a devizarendszerek, a devizagazdálkodás és az árfolyampolitika lényegének és hatásának elemzésére. Mérlegelni tudja a tőzsde működését és a működést lehetővé tevő feltételrendszert, a tőzsdei szabályokat és szokványokat, valamint a legfontosabb pénzügyi és tőzsdeügyleteket.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Vígvári András: Bevezetés a pénzügyekbe. SALDO Zrt. 2011, 162 oldal, ISBN 9789636383978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Holmár Krisztina: Pénzügyi és banki alapok.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Tomori Pál Főiskola, Kalocsa, 2005, 131 oldal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Kohn, Meir: Bank és pénzügyek, pénzügyi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piacok .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Osiris Kiadó, Budapest, 2007, 1060 oldal. ISBN: 963 389 956 4.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Dr. Vígvári András: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Pénzügy(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rendszer)tan. Akadémiai Kiadó, Budapest, 2008, 472 oldal. ISBN: 963 058 595 8.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Gyulaffy Béláné - dr. Berényi Mária: Pénz, pénzügyi összefüggések. SALDO, 2006, 293 oldal, ISBN: 13 978 963 638 1868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Kiadott feladatok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Zeller Gyula-Koltai Zoltán: Pénzügyi alapismeretek. PTE-FEEK 2014, 176 oldal, ISBN 9789636425838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Gyulai László – Illés Ivánné dr. – Paróczai Péterné dr.: Pénzügyi ismeretek (a mérlegképes könyvelők vizsgáihoz). Perfekt, 340 oldal, ISBN: 978 963 394 7753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Erdős Mihály – Mérő Katalin: Pénzügyi közvetítő intézmények. Akadémiai kiadó, Budapest, 2010, 292 oldal, ISBN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963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058 9604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Bod-Péter Ákos: Bevezetés a pénzügyek és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a  pénzügypolitika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világába. Munds kiadó, Budapest, 2008, 200 oldal, ISBN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963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971 3208.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6C7265">
        <w:trPr>
          <w:trHeight w:val="135"/>
        </w:trPr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>Gy</w:t>
            </w:r>
            <w:r w:rsidR="006C7265">
              <w:rPr>
                <w:rFonts w:ascii="Arial Narrow" w:hAnsi="Arial Narrow"/>
                <w:b/>
                <w:szCs w:val="22"/>
              </w:rPr>
              <w:t>ulaffy Béláné Dr. Berényi Mária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 </w:t>
            </w:r>
            <w:r w:rsidRPr="006C7265">
              <w:rPr>
                <w:rFonts w:ascii="Arial Narrow" w:hAnsi="Arial Narrow"/>
                <w:szCs w:val="22"/>
              </w:rPr>
              <w:t>PhD,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C71E4E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Marketing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1/1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160F95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 értelmezése, fejlődése, fogalomrendszere.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 eszközrendszere, marketing mix, marketing menedzsment.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hatékony marketing inputjai, a marketingkörnyezet értelmezése és elemzése.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vásárlás, mint döntés és a fogyasztói magatartás elemzése.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 információs rendszer, marketingkutatás, piacok sajátosságai.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Termék és termékpolitika, termék-életgörbe elemzés.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Termék-portfólió menedzsment, márkázás.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Ár, árképzési politika, árváltoztatások folyamata és hatásai.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marketingkommunikáció célja, feladata, folyamata, csatornái.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Értékesítési csatornák szereplői, típusai, értékesítési út megtervezése.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kommunikációs-mix elemei, tervezése és végrehajtása.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marketingtervezés folyamata és eszközei.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Marketingstratégiák, támadó és védekező stratégiák a piacon.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marketing-tevékenység megvalósítása, a marketingszervezet felépítése és feladata.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2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marketing-tevékenység ellenőrzése és értékelése.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olyan ismeretek birtokába jut, amelyekkel értelmezni tudja a marketing fogalomrendszerét, más tudományágakkal való kapcsolódási pontjait és a marketing menedzsment tartalmát. Átlátja a vásárlási döntési folyamatot, valamint a fogyasztói magatartást befolyásoló tényezőket. Ismeri és értékelni tudja a marketingeszközök sokféleségét, az eszközök közötti összefüggéseket. Képessé válik a marketing szervezetek típusainak megkülönböztetésére, a főbb marketing stratégiai irányelvek értelmezésére, valamint a marketing teljesítmény értékelésére és ellenőrzési módszereinek alkalmazására.</w:t>
            </w:r>
          </w:p>
        </w:tc>
      </w:tr>
      <w:tr w:rsidR="00C71E4E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Józsa László – Luiz Moutinho: Marketingstratégia. Complex Kiadó, Budapest,  2005,  360 oldal. ISBN: 9789630582902.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Philip Kotler – Kevin Lane Keller: Marketingmenedzsment. Akadémiai Kiadó, Budapest,  2008, 985 oldal. ISBN: 9789630583459.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Józsa László: Marketingstratégia - Marketing strategy. Akadémiai Kiadó, Budapest, 2003, 360 oldal. ISBN: 9630582902.</w:t>
            </w:r>
          </w:p>
        </w:tc>
      </w:tr>
      <w:tr w:rsidR="00C71E4E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6C562F" w:rsidRPr="00C71E4E" w:rsidRDefault="006C7265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Tantárgy felelőse:</w:t>
            </w:r>
            <w:r>
              <w:rPr>
                <w:rFonts w:ascii="Arial Narrow" w:hAnsi="Arial Narrow"/>
                <w:b/>
                <w:noProof/>
                <w:color w:val="000000"/>
                <w:szCs w:val="22"/>
              </w:rPr>
              <w:t xml:space="preserve"> Dr. Domboróczky Zoltán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 PhD, főiskolai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Üzleti kommunikáció - Vállalati kultúra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160F95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4F137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4F1376">
              <w:rPr>
                <w:rFonts w:ascii="Arial Narrow" w:hAnsi="Arial Narrow"/>
                <w:noProof/>
                <w:szCs w:val="22"/>
              </w:rPr>
              <w:t xml:space="preserve">gyakorlati </w:t>
            </w:r>
            <w:r w:rsidRPr="00C71E4E">
              <w:rPr>
                <w:rFonts w:ascii="Arial Narrow" w:hAnsi="Arial Narrow"/>
                <w:noProof/>
                <w:szCs w:val="22"/>
              </w:rPr>
              <w:t>jegy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kommunikáció alapjai. Alapvető szemléletmódok és modellek.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emberi kommunikáció. A humán kommunikáció pszichológiai alapjai.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kommunikáció kódjai. A nem verbális jelek típusai. A szimbolikus kommunikáció.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szóbeli kommunikáció. A helyes beszéd, a beszédtechnika. A mondat-és szövegfonetika.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írásbeli kommunikáció. A névjegy, az önéletrajz, a levél, a hivatalos levél.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üzleti tárgyalás. A tárgyalásjelentősége. Tárgyalási stílus, stratégia, taktika.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személyiség fogalma, személyiségtípusok. Az önismeret szerepe az üzleti kommunikáciban.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Kultúra, viselkedés, kommunikáció. Viselkedés az üzleti életben.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személyiség fogalma, személyiségtípusok, szerepük az üzleti kommunikációban.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kultúra fogalma, szerepe, területei és tényezői.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szevezeti kultúra típusai és ezek hatásai a szervezet működésére, illetve fejlődésére.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Siker és kudarc a szervezetekben.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sikeres szervezetek kultúrájának jellemzői.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szervezeti és az egyéni célok összehangolása.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3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identitás, a legitimáció és motiváció hatásai az egyén és a szervezet életére.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hallgató megismeri az üzleti életben megnyilvánuló együttműködés, illetve verseny lehetőségeit és következményeit, az egyenrangúságra törekvő tárgyalási szemléletet. Kialakítja a folyamatos felkészülés igényét az üzleti tárgyalásokra és az ügyfelekkel való kapcsolattartásra. A hallgató olyan alapvető elméleti tárgyalástechnikai ismeretek birtokába jut, amelyet a későbbiekben konkrét tartalommal tölthet meg. A kommunikációelméleti műveltség alapvető elemeinek és összefüggéseinek ismeretében értelmezni tudja a verbális és nem verbális kommunikáció jelentéseit, a kommunikáció fejlesztés alapelveit. A munkahelyi, üzleti életben gyakori kommunikációs szituációk, az illemtan, etikett, protokoll szabályainak ismeretében képessé válik arra, hogy beilleszkedjen a szervezetbe, jó együttműködést alakítson ki, tudjon csoportot szervezni és a csoportban hatékonyan dolgozni. 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Frank Milo, O.: Értekezlet, megbeszélés röviden és eredményesen. Bagolyvár Könyvkiadó, Budapest, 2006, 112 oldal. ISBN: 963907165X.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Langer Katalin: Üzleti kommunikáció. Nemzeti Tankönyvkiadó, Budapest, 2006, 223 oldal. ISBN: </w:t>
            </w:r>
            <w:r w:rsidRPr="00C71E4E">
              <w:rPr>
                <w:rFonts w:ascii="Arial Narrow" w:hAnsi="Arial Narrow"/>
                <w:szCs w:val="22"/>
              </w:rPr>
              <w:t>963-19-5419-6.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Bőgel György: Üzleti elvárások. HVG Kiadó, Budapest, 2009 277 oldal. ISBN:</w:t>
            </w:r>
            <w:r w:rsidRPr="00C71E4E">
              <w:rPr>
                <w:rFonts w:ascii="Arial Narrow" w:hAnsi="Arial Narrow"/>
                <w:szCs w:val="22"/>
              </w:rPr>
              <w:t xml:space="preserve"> 9789639686939.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Szabó Katalin: Kommunikáció felsőfokon. </w:t>
            </w:r>
            <w:r w:rsidRPr="00C71E4E">
              <w:rPr>
                <w:rFonts w:ascii="Arial Narrow" w:hAnsi="Arial Narrow"/>
                <w:szCs w:val="22"/>
              </w:rPr>
              <w:t>Budapest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,  2009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, 404 oldal. ISBN: 978-963-09-5988-9.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William Ury: Tárgyalás nehéz emberekkel. Bagolyvár Könyvkiadó, Budapest, 2006, 132 oldal. ISBN: </w:t>
            </w:r>
            <w:r w:rsidRPr="00C71E4E">
              <w:rPr>
                <w:rFonts w:ascii="Arial Narrow" w:hAnsi="Arial Narrow"/>
                <w:szCs w:val="22"/>
              </w:rPr>
              <w:t>9639071528.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6C726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Dankovics Viktorné Dr.</w:t>
            </w:r>
            <w:r w:rsidR="006C7265" w:rsidRPr="00C71E4E">
              <w:rPr>
                <w:rFonts w:ascii="Arial Narrow" w:hAnsi="Arial Narrow"/>
                <w:b/>
                <w:noProof/>
                <w:szCs w:val="22"/>
              </w:rPr>
              <w:t xml:space="preserve"> PhD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>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Emberi erőforrás menedzsment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160F95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 xml:space="preserve">:  </w:t>
            </w:r>
            <w:r w:rsidR="00160F95">
              <w:rPr>
                <w:rFonts w:ascii="Arial Narrow" w:hAnsi="Arial Narrow"/>
                <w:szCs w:val="22"/>
              </w:rPr>
              <w:t>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humán erőforrások fejlesztésének elméleti összefüggései.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humán erőforrás menedzsment filozófiája és funkciói.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Személyzeti versus emberi erőforrás gazdálkodás.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személyzeti menedzsment fejlődése. Emberi erőforrás menedzsment modell.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Emberi tőke, emberi erőforrás: az emberi erőforrások társadalmi színtere és formái.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Munkaerőpiac, foglalkoztatás, munkanélküliség. Emberi erőforrás tervezése és biztosítása.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Ösztönzésmenedzsment. Bérpolitika, munkahelyi ösztönzés.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Kollektív (bér) tárgyalások.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munkaügyi kapcsolatok rendszere.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munkahelyi körülmények, helyi partnerség és a közvetlen részvétel helyzete az EU-ban.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emberi erőforrások fejlesztése.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Változásmenedzselés.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Szervezeti kultúra és humán menedzsment: a szervezeti kultúra formálása és átörökítése.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Teljesítménymérés. Vezetésértékelés. Vezetői kompetencia.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4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Esettanulmány feldolgozása.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tantárgy ismereteinek elsajátítása során a hallgató képessé válik az emberi erőforrás menedzsment társadalmi-gazdasági feltételeinek és modelljének azonosítására és értelmezésére. Betekintést kap az emberi erőforrás tervezésébe, értékelésébe, fejlesztésébe, a teljesítményértékelés lényegének és módszereinek meghatározásába. Az emberi erőforrás menedzsment funkcióinak és ezek kapcsolódásának ismeretében képessé válik az egyes humán funkciókhoz kapcsolódó döntéseknél a legfontosabb szempontok mérlegelésére, valamint a jellemző döntés-előkészítő módszerek felvázolására. Értelmezni és értékelni tudja a változásmenedzsment kérdéseit.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Bakacsi – Bokor.- Császár – Gelei - Kováts – Takács: Stratégiai emberi erőforrás menedzsment. Scientia, Kolozsvár, 2005, 444 oldal. ISBN: </w:t>
            </w:r>
            <w:r w:rsidRPr="00C71E4E">
              <w:rPr>
                <w:rFonts w:ascii="Arial Narrow" w:hAnsi="Arial Narrow" w:cs="Tahoma"/>
                <w:szCs w:val="22"/>
              </w:rPr>
              <w:t>973-7953-59-2.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Roóz József: Az emberi erőforrás-menedzsment alapjai. Perfect, 2006, 318 oldal, ISBN:</w:t>
            </w:r>
            <w:r w:rsidRPr="00C71E4E">
              <w:rPr>
                <w:rFonts w:ascii="Arial Narrow" w:hAnsi="Arial Narrow" w:cs="Arial"/>
                <w:szCs w:val="22"/>
              </w:rPr>
              <w:t xml:space="preserve"> 9633946701.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Tahoma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Karoliny M-né-Poór J.-Farkas F.-László Gy.: Emeberi erőforrás menedzsment kézikönyv. Complex, Budapest, 2010, 642 oldal, ISBN:</w:t>
            </w:r>
            <w:r w:rsidRPr="00C71E4E">
              <w:rPr>
                <w:rFonts w:ascii="Arial Narrow" w:hAnsi="Arial Narrow" w:cs="Tahoma"/>
                <w:szCs w:val="22"/>
              </w:rPr>
              <w:t xml:space="preserve"> 978-963-295-108-9.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i/>
                <w:szCs w:val="22"/>
              </w:rPr>
            </w:pPr>
            <w:r w:rsidRPr="00C71E4E">
              <w:rPr>
                <w:rFonts w:ascii="Arial Narrow" w:hAnsi="Arial Narrow" w:cs="Tahoma"/>
                <w:bCs/>
                <w:szCs w:val="22"/>
              </w:rPr>
              <w:t xml:space="preserve">Poór József, Bóday Pál, Kispál-Vitai </w:t>
            </w:r>
            <w:proofErr w:type="gramStart"/>
            <w:r w:rsidRPr="00C71E4E">
              <w:rPr>
                <w:rFonts w:ascii="Arial Narrow" w:hAnsi="Arial Narrow" w:cs="Tahoma"/>
                <w:bCs/>
                <w:szCs w:val="22"/>
              </w:rPr>
              <w:t>Zsuzsanna  (</w:t>
            </w:r>
            <w:proofErr w:type="gramEnd"/>
            <w:r w:rsidRPr="00C71E4E">
              <w:rPr>
                <w:rFonts w:ascii="Arial Narrow" w:hAnsi="Arial Narrow" w:cs="Tahoma"/>
                <w:bCs/>
                <w:szCs w:val="22"/>
              </w:rPr>
              <w:t>Szerk.):Trendek és tendenciák a kelet-európai emberierőforrás-menedzsmentben.</w:t>
            </w:r>
            <w:r w:rsidRPr="00C71E4E">
              <w:rPr>
                <w:rFonts w:ascii="Arial Narrow" w:hAnsi="Arial Narrow" w:cs="Tahoma"/>
                <w:szCs w:val="22"/>
              </w:rPr>
              <w:t xml:space="preserve"> </w:t>
            </w:r>
            <w:r w:rsidRPr="00C71E4E">
              <w:rPr>
                <w:rFonts w:ascii="Arial Narrow" w:hAnsi="Arial Narrow" w:cs="Tahoma"/>
                <w:bCs/>
                <w:szCs w:val="22"/>
              </w:rPr>
              <w:t xml:space="preserve">Gondolat, Budapest, 2011, 300 oldal, ISBN: </w:t>
            </w:r>
            <w:r w:rsidRPr="00C71E4E">
              <w:rPr>
                <w:rFonts w:ascii="Arial Narrow" w:hAnsi="Arial Narrow" w:cs="Tahoma"/>
                <w:szCs w:val="22"/>
              </w:rPr>
              <w:t>978-963-693-281-7.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6C726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Ujj András</w:t>
            </w:r>
            <w:r w:rsidR="006C7265" w:rsidRPr="00C71E4E">
              <w:rPr>
                <w:rFonts w:ascii="Arial Narrow" w:hAnsi="Arial Narrow"/>
                <w:szCs w:val="22"/>
              </w:rPr>
              <w:t xml:space="preserve"> </w:t>
            </w:r>
            <w:r w:rsidR="004F1376">
              <w:rPr>
                <w:rFonts w:ascii="Arial Narrow" w:hAnsi="Arial Narrow"/>
                <w:szCs w:val="22"/>
              </w:rPr>
              <w:t xml:space="preserve">habil </w:t>
            </w:r>
            <w:r w:rsidR="006C7265" w:rsidRPr="00C71E4E">
              <w:rPr>
                <w:rFonts w:ascii="Arial Narrow" w:hAnsi="Arial Narrow"/>
                <w:szCs w:val="22"/>
              </w:rPr>
              <w:t>PhD</w:t>
            </w:r>
            <w:r w:rsidR="006C7265">
              <w:rPr>
                <w:rFonts w:ascii="Arial Narrow" w:hAnsi="Arial Narrow"/>
                <w:szCs w:val="22"/>
              </w:rPr>
              <w:t>, egyetemi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>Tantárgy neve: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Stratégiai  menedzsment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1/1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 xml:space="preserve">:  </w:t>
            </w:r>
            <w:r w:rsidR="00160F95">
              <w:rPr>
                <w:rFonts w:ascii="Arial Narrow" w:hAnsi="Arial Narrow"/>
                <w:szCs w:val="22"/>
              </w:rPr>
              <w:t>4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160F95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="00160F95">
              <w:rPr>
                <w:rFonts w:ascii="Arial Narrow" w:hAnsi="Arial Narrow"/>
                <w:noProof/>
                <w:szCs w:val="22"/>
              </w:rPr>
              <w:t>Vállalatgazdaságtan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stratégiai gondolkodás fejlődése.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tervezés, hosszú távú tervezés.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stratégiai tervezés elemző és célkitűző szakasza.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stratégiai tervezés modellje.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stratégiai tervezés szintjei.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tervezési folyamat fázisai, folyamatrendszere.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rövidtávú és a stratégiai tervezés.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Stratégiai pozíció elemzése.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Tervezési rendszer létrehozása.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Tervezési rendszer továbbfejlesztése.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Vállalati kultúra.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Stratégiai menedzsment.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Szervezettípusok és stratégiák, szervezetek átalakítása.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Stratégia megvalósítása és ellenőrzése.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Stratégiai kontrolling (Balanced Scorecard), megfigyelő- és ösztönzési rendszerek.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stratégiai modelleket és azok elméleti hátterét, a stratégiai tervezés eszközrendszerét, a stratégiai menedzsment koncepcióját. Ennek alapján képessé válik a rendszerszemléletű gondolkodásra a vállalatot és környezetét illetően és képes megválasztani a vállalat számára megfelelő célokat és eszközöket. Értékelni tudja a szervezetek struktúráját a stratégiai menedzsment szempontjából, képes meghatározni a szervezetfejlesztési irányvonalakat. A stratégia megvalósítása során ki tudja alakítani és fenn tudja tartani a rendszerszemléletet. Gyakorlati ismereteket szerez a stratégiai kontrolling, a megfigyelő és ösztönző rendszer, valamint a vállalati kultúra kialakítása és fejlesztése területén, amelyeket a munkájában sikerrel hasznosíthat.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Barakonyi Károly: Stratégiaalkotás. Nemzeti Tankönyvkiadó, Budapest, 2008, 240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978-963-19-0338-6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Csáth Magdolna: Stratégiai tervezés és vezetés a 21. században. Nemzeti Tankönyvkiadó, Budapest, 2008, 355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978-963-19-5251-3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M.E. Porter: Versenystratégia. Akadémia Kiadó, Budapest, 2006, 355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963-05-8349-6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Marosán György: A 21. század stratégiai menedzsmentje. Műszaki Kiadó, Budapest, 2006, 295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963-16-6008-7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Marosán György: Stratégiai menedzsment. Műszaki Könyvkiadó, Budapest, 2005, 263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963-16-2792-6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Ujj András</w:t>
            </w:r>
            <w:r w:rsidR="004F1376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="004F1376" w:rsidRPr="004F1376">
              <w:rPr>
                <w:rFonts w:ascii="Arial Narrow" w:hAnsi="Arial Narrow"/>
                <w:noProof/>
                <w:szCs w:val="22"/>
              </w:rPr>
              <w:t>habil</w:t>
            </w:r>
            <w:r w:rsidR="009A4C2F" w:rsidRPr="004F1376">
              <w:rPr>
                <w:rFonts w:ascii="Arial Narrow" w:hAnsi="Arial Narrow"/>
                <w:szCs w:val="22"/>
              </w:rPr>
              <w:t xml:space="preserve"> </w:t>
            </w:r>
            <w:r w:rsidR="009A4C2F">
              <w:rPr>
                <w:rFonts w:ascii="Arial Narrow" w:hAnsi="Arial Narrow"/>
                <w:szCs w:val="22"/>
              </w:rPr>
              <w:t>PhD</w:t>
            </w:r>
            <w:proofErr w:type="gramStart"/>
            <w:r w:rsidR="009A4C2F">
              <w:rPr>
                <w:rFonts w:ascii="Arial Narrow" w:hAnsi="Arial Narrow"/>
                <w:szCs w:val="22"/>
              </w:rPr>
              <w:t>,  egyetemi</w:t>
            </w:r>
            <w:proofErr w:type="gramEnd"/>
            <w:r w:rsidR="009A4C2F">
              <w:rPr>
                <w:rFonts w:ascii="Arial Narrow" w:hAnsi="Arial Narrow"/>
                <w:szCs w:val="22"/>
              </w:rPr>
              <w:t xml:space="preserve">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2261"/>
      </w:tblGrid>
      <w:tr w:rsidR="006C562F" w:rsidRPr="00C71E4E" w:rsidTr="00917EF6">
        <w:tc>
          <w:tcPr>
            <w:tcW w:w="6741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Termelésmenedzsment</w:t>
            </w:r>
          </w:p>
        </w:tc>
        <w:tc>
          <w:tcPr>
            <w:tcW w:w="2261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1/1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5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Termelés- és szolgáltatás-menedzsment fogalma, termelési rendszerek.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Termelékenység és versenyképesség.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termék életútja, be- és kilépési stratégiák.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Terméktervezés, folyamattervezés. A termelési rendszer elemeinek összefüggése.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Kapacitástervezés, a kapacitások mérése, növelésük folyamata.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kapacitások telepítése és elrendezése, elrendezés-tervezés.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kapacitások minőségi jellemzői, a termék minősége.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Folyamatellenőrzés, a minőség mérése.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folyamat minőségképessége, folyamatminőség javítás.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készletgazdálkodás fogalmai, készletgazdálkodási politikák.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ütemezés alapfogalmai, megszervezése és végrehajtása.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Just-in-time termelési rendszer.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Total Quality Management.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Komplex projektek irányítása, a projekt értékesítési és felülvizsgálati politikája.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6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várakozó sorok jellemzői, típusai, tulajdonságai és irányításuk.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vállalati és vállalkozási rendszerek termelési alapfogalmait és összefüggő folyamatrendszerüket. Képessé válik, hogy ezekből levezesse a termelés és a termelésirányítás legfontosabb kérdéseit. Meg tudja különböztetni a termelési folyamat struktúrájának típusait, a gyártmány és a gyártás iparági sajátosságait. Értelmezni és értékelni tudja a készletgazdálkodás és a termelésirányítás kapcsolatát, kezelni tudja a JIT rendszert, a TQM alapelveit és menetét.</w:t>
            </w:r>
          </w:p>
        </w:tc>
      </w:tr>
      <w:tr w:rsidR="006C562F" w:rsidRPr="00C71E4E" w:rsidTr="00917EF6">
        <w:tc>
          <w:tcPr>
            <w:tcW w:w="900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"/>
                <w:i/>
                <w:szCs w:val="22"/>
              </w:rPr>
            </w:pPr>
            <w:r w:rsidRPr="00C71E4E">
              <w:rPr>
                <w:rFonts w:ascii="Arial Narrow" w:hAnsi="Arial Narrow" w:cs="Arial"/>
                <w:iCs/>
                <w:szCs w:val="22"/>
              </w:rPr>
              <w:t>Vörös József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: </w:t>
            </w:r>
            <w:r w:rsidRPr="00C71E4E">
              <w:rPr>
                <w:rFonts w:ascii="Arial Narrow" w:hAnsi="Arial Narrow" w:cs="Arial"/>
                <w:iCs/>
                <w:szCs w:val="22"/>
              </w:rPr>
              <w:t>Termelési</w:t>
            </w:r>
            <w:r w:rsidRPr="00C71E4E">
              <w:rPr>
                <w:rFonts w:ascii="Arial Narrow" w:hAnsi="Arial Narrow" w:cs="Arial"/>
                <w:i/>
                <w:szCs w:val="22"/>
              </w:rPr>
              <w:t>-</w:t>
            </w:r>
            <w:r w:rsidRPr="00C71E4E">
              <w:rPr>
                <w:rFonts w:ascii="Arial Narrow" w:hAnsi="Arial Narrow" w:cs="Arial"/>
                <w:iCs/>
                <w:szCs w:val="22"/>
              </w:rPr>
              <w:t>szolgáltatási rendszerek vezetése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. </w:t>
            </w:r>
            <w:r w:rsidRPr="00C71E4E">
              <w:rPr>
                <w:rFonts w:ascii="Arial Narrow" w:hAnsi="Arial Narrow" w:cs="Arial"/>
                <w:iCs/>
                <w:szCs w:val="22"/>
              </w:rPr>
              <w:t>Pécs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: </w:t>
            </w:r>
            <w:r w:rsidRPr="00C71E4E">
              <w:rPr>
                <w:rFonts w:ascii="Arial Narrow" w:hAnsi="Arial Narrow" w:cs="Arial"/>
                <w:iCs/>
                <w:szCs w:val="22"/>
              </w:rPr>
              <w:t>PTE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, </w:t>
            </w:r>
            <w:r w:rsidRPr="00C71E4E">
              <w:rPr>
                <w:rFonts w:ascii="Arial Narrow" w:hAnsi="Arial Narrow" w:cs="Arial"/>
                <w:szCs w:val="22"/>
              </w:rPr>
              <w:t>2007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, </w:t>
            </w:r>
            <w:r w:rsidRPr="00C71E4E">
              <w:rPr>
                <w:rFonts w:ascii="Arial Narrow" w:hAnsi="Arial Narrow" w:cs="Arial"/>
                <w:szCs w:val="22"/>
              </w:rPr>
              <w:t>450 oldal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. </w:t>
            </w:r>
            <w:r w:rsidRPr="00C71E4E">
              <w:rPr>
                <w:rFonts w:ascii="Arial Narrow" w:hAnsi="Arial Narrow" w:cs="Arial"/>
                <w:iCs/>
                <w:szCs w:val="22"/>
              </w:rPr>
              <w:t>ISBN</w:t>
            </w:r>
            <w:r w:rsidRPr="00C71E4E">
              <w:rPr>
                <w:rFonts w:ascii="Arial Narrow" w:hAnsi="Arial Narrow" w:cs="Arial"/>
                <w:i/>
                <w:szCs w:val="22"/>
              </w:rPr>
              <w:t xml:space="preserve">:963 9215 44 </w:t>
            </w:r>
            <w:proofErr w:type="gramStart"/>
            <w:r w:rsidRPr="00C71E4E">
              <w:rPr>
                <w:rFonts w:ascii="Arial Narrow" w:hAnsi="Arial Narrow" w:cs="Arial"/>
                <w:i/>
                <w:szCs w:val="22"/>
              </w:rPr>
              <w:t>9 .</w:t>
            </w:r>
            <w:proofErr w:type="gramEnd"/>
          </w:p>
          <w:p w:rsidR="006C562F" w:rsidRPr="00C71E4E" w:rsidRDefault="006C562F" w:rsidP="00F32DEE">
            <w:pPr>
              <w:widowControl/>
              <w:numPr>
                <w:ilvl w:val="0"/>
                <w:numId w:val="17"/>
              </w:numPr>
              <w:tabs>
                <w:tab w:val="num" w:pos="0"/>
              </w:tabs>
              <w:adjustRightInd/>
              <w:spacing w:before="0" w:after="0"/>
              <w:jc w:val="left"/>
              <w:textAlignment w:val="auto"/>
              <w:rPr>
                <w:rFonts w:ascii="Arial Narrow" w:hAnsi="Arial Narrow" w:cs="Arial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7"/>
              </w:numPr>
              <w:tabs>
                <w:tab w:val="num" w:pos="0"/>
              </w:tabs>
              <w:adjustRightInd/>
              <w:spacing w:before="0" w:after="0"/>
              <w:jc w:val="left"/>
              <w:textAlignment w:val="auto"/>
              <w:rPr>
                <w:rFonts w:ascii="Arial Narrow" w:hAnsi="Arial Narrow" w:cs="Arial"/>
                <w:szCs w:val="22"/>
              </w:rPr>
            </w:pPr>
            <w:r w:rsidRPr="00C71E4E">
              <w:rPr>
                <w:rFonts w:ascii="Arial Narrow" w:hAnsi="Arial Narrow" w:cs="Arial"/>
                <w:szCs w:val="22"/>
              </w:rPr>
              <w:t xml:space="preserve">Kovács Zoltán: </w:t>
            </w:r>
            <w:r w:rsidRPr="00C71E4E">
              <w:rPr>
                <w:rFonts w:ascii="Arial Narrow" w:hAnsi="Arial Narrow" w:cs="Arial"/>
                <w:bCs/>
                <w:szCs w:val="22"/>
              </w:rPr>
              <w:t>Termelésmenedzsment</w:t>
            </w:r>
            <w:r w:rsidRPr="00C71E4E">
              <w:rPr>
                <w:rFonts w:ascii="Arial Narrow" w:hAnsi="Arial Narrow" w:cs="Arial"/>
                <w:szCs w:val="22"/>
              </w:rPr>
              <w:t>, Veszprémi Egyetemi Kiadó, 2001, 487 oldal. ISBN: 963 9220 76 0.</w:t>
            </w:r>
          </w:p>
        </w:tc>
      </w:tr>
      <w:tr w:rsidR="006C562F" w:rsidRPr="00C71E4E" w:rsidTr="00917EF6">
        <w:tc>
          <w:tcPr>
            <w:tcW w:w="900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00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Kapitány József</w:t>
            </w:r>
            <w:r w:rsidR="006C7265">
              <w:rPr>
                <w:rFonts w:ascii="Arial Narrow" w:hAnsi="Arial Narrow"/>
                <w:szCs w:val="22"/>
              </w:rPr>
              <w:t xml:space="preserve"> PhD,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SAP alapismeretek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160F95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4F137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4F1376">
              <w:rPr>
                <w:rFonts w:ascii="Arial Narrow" w:hAnsi="Arial Narrow"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5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Információs rendszerek alapfogalmai, információk csoportosítása.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Információs rendszerek fejlődése, típusai.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Integrált információs rendszerek.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Informatikai biztonság, informatikai szabályozás.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Bevezetési módszertanok, ASAP bevezetési módszertan.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SAP rendszer felépítése, ügyfél-kiszolgáló modell, rendszerelemek.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Navigálás a mySAP.com rendszerben.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Főelemek, törzsadatok, szervezeti egységek, tranzakciók.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Irodai információs rendszer.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Logisztikai modul alapjai.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modul alapjai.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Üzleti szcenáriók logisztika területen.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Üzleti szcenáriók számvitel területen.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Üzleti szcenáriók emberierőforrás-gazdálkodás területén.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8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SAP internetes alkalmazások.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hallgató megismeri az operatív vállalatirányítási rendszerek fogalmát, programcsomagjainak jellemzőit, a vállalatirányítási rendszerek bevezetésének módszertanát és alapvető kérdéseit. A mySAP.com rendszer alapjainak elsajátításával képessé válik annak alkalmazására, a mySAP.com R/3 komponenseinek kezelésére, valamint a Workplace és az SAP internetes alkalmazásainak használatára.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Dr. Abonyi János: Adatbányászat – a hatékonyság eszköze. Computerbooks, Budapest,  2006,  400 oldal. ISBN: </w:t>
            </w:r>
            <w:r w:rsidRPr="00C71E4E">
              <w:rPr>
                <w:rFonts w:ascii="Arial Narrow" w:hAnsi="Arial Narrow"/>
                <w:bCs/>
                <w:noProof/>
                <w:szCs w:val="22"/>
              </w:rPr>
              <w:t>963 618 342 2</w:t>
            </w:r>
            <w:r w:rsidRPr="00C71E4E">
              <w:rPr>
                <w:rFonts w:ascii="Arial Narrow" w:hAnsi="Arial Narrow"/>
                <w:noProof/>
                <w:szCs w:val="22"/>
              </w:rPr>
              <w:t>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Cs/>
                <w:szCs w:val="22"/>
              </w:rPr>
              <w:t>Jeffrey D. Ullmann-Jennifer Widom</w:t>
            </w:r>
            <w:r w:rsidRPr="00C71E4E">
              <w:rPr>
                <w:rFonts w:ascii="Arial Narrow" w:hAnsi="Arial Narrow"/>
                <w:szCs w:val="22"/>
              </w:rPr>
              <w:t>: Adatbázis rendszerek–Alapvetés. Panem Kiadó, Budapest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,  2008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, 600 oldal. </w:t>
            </w:r>
            <w:r w:rsidRPr="00C71E4E">
              <w:rPr>
                <w:rFonts w:ascii="Arial Narrow" w:hAnsi="Arial Narrow"/>
                <w:bCs/>
                <w:szCs w:val="22"/>
              </w:rPr>
              <w:t>ISBN:</w:t>
            </w:r>
            <w:r w:rsidRPr="00C71E4E">
              <w:rPr>
                <w:rFonts w:ascii="Arial Narrow" w:hAnsi="Arial Narrow"/>
                <w:szCs w:val="22"/>
              </w:rPr>
              <w:t xml:space="preserve"> 9789635454815.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Hetyei József: ERP rendszerek Magyarországon a 21. században. Computerbooks, Budapest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,  2009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, 720 oldal. ISBN: </w:t>
            </w:r>
            <w:r w:rsidRPr="00C71E4E">
              <w:rPr>
                <w:rFonts w:ascii="Arial Narrow" w:hAnsi="Arial Narrow"/>
                <w:noProof/>
                <w:szCs w:val="22"/>
              </w:rPr>
              <w:t>978 963 618 358 5</w:t>
            </w:r>
            <w:r w:rsidRPr="00C71E4E">
              <w:rPr>
                <w:rFonts w:ascii="Arial Narrow" w:hAnsi="Arial Narrow"/>
                <w:szCs w:val="22"/>
              </w:rPr>
              <w:t>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Sulokné Dr. Anwar Zsuzsanna</w:t>
            </w:r>
            <w:r w:rsidR="006C7265">
              <w:rPr>
                <w:rFonts w:ascii="Arial Narrow" w:hAnsi="Arial Narrow"/>
                <w:szCs w:val="22"/>
              </w:rPr>
              <w:t xml:space="preserve"> PhD, főiskolai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F1208B" w:rsidRDefault="00F1208B" w:rsidP="00C71E4E">
      <w:pPr>
        <w:pStyle w:val="Cm"/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62F" w:rsidRPr="00C71E4E" w:rsidRDefault="006C562F" w:rsidP="00620327">
      <w:pPr>
        <w:pStyle w:val="Cmsor2"/>
        <w:spacing w:before="5000" w:after="240"/>
        <w:ind w:left="360" w:hanging="360"/>
      </w:pPr>
      <w:bookmarkStart w:id="25" w:name="_Toc412031088"/>
      <w:r w:rsidRPr="00C71E4E">
        <w:lastRenderedPageBreak/>
        <w:t>Társadalomtudományi alapismeretek ismeretkörei</w:t>
      </w:r>
      <w:bookmarkEnd w:id="25"/>
    </w:p>
    <w:p w:rsidR="00F1208B" w:rsidRDefault="00F1208B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Gazdaságtörténet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1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történettudományi és közgazdasági elmélet és módszer összefüggései a gazdaságtörténetben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európai társadalmi-gazdasági minták követése.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modern világgazdaság: a magyar gazdaság beilleszkedése a nemzetközi munkamegosztásba.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18. század: demográfiai változások, településszerkezet átalakulása, protoindusztrializáció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modernizáció fogalma, a modern gazdaságok kiépítésének finanszírozási modelljei.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gazdaság modernizációjához szükséges intézményrendszer kialakulása.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gazdaság kapitalizációja a 19. században: agrárátalakulás, ipari forradalom.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társadalom szerkezeti átalakulása: a polgárosodás folyamata.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Főbb tendenciák a századfordulótól az I. vh.-ig. A vh. hatása a gazdasági életre.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Változások a vikággazdaságban és Magyarország helyzete az I. vh. után.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gazdaság és társadalom helyzete a 20-as, 30-as években és a II. vh. alatt.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újjáépítés időszaka /1945-1950/.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államszocialista iparosítás korszaka /1950-1956/.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pártállami rendszer konszolidációja és a reformtörekvések 1956-1968 között.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19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gazdaság reformfolyamatainak alakulása 1968-tól.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gazdaságtörténet interdiszciplináris jellegét, a jelentősebb történeti szakaszelméleteket, a közgazdasági elmélet és módszer történeti alakváltozásának eredményeit és buktatóit. Képessé válik arra, hogy felismerje az életmód-változás hatásait a gazdálkodás, a társadalmi struktúra, a jog- és intézményrendszer területén.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Értékelni tudja a földrajzi munkamegosztás és a termelési különbségekre alapozott munkamegosztás szerepét a középkori és a modern világgazdaság kialakulásában. Átlátja és értékelni képes a társadalmi szerkezet és a politikai-hatalmi viszonyok közötti összefüggéseket, a magyar gazdaság kereteit jelentő alapvető gazdasági törvényeket és intézményrendszert.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noProof/>
                <w:szCs w:val="22"/>
              </w:rPr>
              <w:t xml:space="preserve">Gunst Péter: Magyarország gazdaságtörténete (1914-1989). Nemzeti Tankönyvkiadó, Budapest, </w:t>
            </w:r>
            <w:r w:rsidRPr="00C71E4E">
              <w:rPr>
                <w:rFonts w:ascii="Arial Narrow" w:hAnsi="Arial Narrow" w:cs="Courier New"/>
                <w:szCs w:val="22"/>
              </w:rPr>
              <w:t xml:space="preserve">2006, 179 oldal. ISBN: 963-19-2391-6. 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szCs w:val="22"/>
              </w:rPr>
              <w:t>Gyimesi Sándor: Utunk Európába. Nemzeti Tankönyvkiadó, Budapest, 1999, 139 oldal. ISBN: 963-19-0321-4.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Tomka Béla: Gazdasági növekedés, fogyasztás és életminőség, Magyarország nemzetközi összehasonlításban az első világháborútól napjainkig. Akadémiai Kiadó, Bp. 2011. 306 old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.,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ISBN: 978-963-059-053-2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noProof/>
                <w:szCs w:val="22"/>
              </w:rPr>
              <w:t xml:space="preserve">Honvári János: Magyarország gazdaságtörténete. Aula, Budapest, 2005,  819 oldal. </w:t>
            </w:r>
            <w:r w:rsidRPr="00C71E4E">
              <w:rPr>
                <w:rFonts w:ascii="Arial Narrow" w:hAnsi="Arial Narrow" w:cs="Courier New"/>
                <w:szCs w:val="22"/>
              </w:rPr>
              <w:t>ISBN: 963-9585-57-2.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noProof/>
                <w:szCs w:val="22"/>
              </w:rPr>
              <w:t xml:space="preserve">Rondo Cameron: A világgazdaság rövid története.  Mecénás Könyvkiadó, </w:t>
            </w:r>
            <w:r w:rsidRPr="00C71E4E">
              <w:rPr>
                <w:rFonts w:ascii="Arial Narrow" w:hAnsi="Arial Narrow" w:cs="Courier New"/>
                <w:szCs w:val="22"/>
              </w:rPr>
              <w:t xml:space="preserve">2002, 518 oldal. ISBN: 978-963-839-698-3.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Frenyó Zoltán</w:t>
            </w:r>
            <w:r w:rsidR="004F1376">
              <w:rPr>
                <w:rFonts w:ascii="Arial Narrow" w:hAnsi="Arial Narrow"/>
                <w:szCs w:val="22"/>
              </w:rPr>
              <w:t xml:space="preserve"> PhD</w:t>
            </w:r>
            <w:proofErr w:type="gramStart"/>
            <w:r w:rsidR="004F1376">
              <w:rPr>
                <w:rFonts w:ascii="Arial Narrow" w:hAnsi="Arial Narrow"/>
                <w:szCs w:val="22"/>
              </w:rPr>
              <w:t>,  főiskolai</w:t>
            </w:r>
            <w:proofErr w:type="gramEnd"/>
            <w:r w:rsidR="004F1376">
              <w:rPr>
                <w:rFonts w:ascii="Arial Narrow" w:hAnsi="Arial Narrow"/>
                <w:szCs w:val="22"/>
              </w:rPr>
              <w:t xml:space="preserve">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>Tantárgy neve: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Jogi alapismeretek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1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 és a jog eredete. A modern állam, politika és jog kialakulása.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 sajátosságai. A jog fogalma, szerepe és sajátosságai.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Jogalkotás és jogforrások. A jogforrási rendszerek sajátosságai és típusai.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Jogi norma és jogszabály. A jogviszony sajátosságai.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Jogérvényesülés, jogkövetés és jogsértés.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jogalkalmazás szakaszai, jellemzői.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jogrendszer fogalma és sajátosságai. A jogrendszerek és jogágak.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jogrendszer sajátosságai.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Alkotmányjog.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Közigazgatás és közigazgatási jog 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Közigazgatás és közigazgatási jog II.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Büntető jog és büntetőeljárásjog.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polgári jog alapjai 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polgári jog alapjai II.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0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tulajdonjog.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hallgatók a jogi alapismeretek című tananyag segítségével sajátítják el a legalapvetőbb ismereteket az állam és a jog kialakulásának folyamatával, a jog és a jogrendszerek jellegzetességeivel kapcsolatban. Ezáltal képessé válnak jogi, üzleti jogi kérdések megértésére, értékelésére és annak szellemében való cselekvésre a gazdasági élet bármely területén – a piaci,  vagy az állami szférában – a munkahelyen, illetve a munkahely kiválasztásakor.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jogszabályok ismeretében mérlegelni tudnak az üzleti, hatósági, szakmai döntések meghozatala során.                                            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Dános Valér: Jogi ismeretek, főiskolai jegyzet, Tomori Pál Főiskola, 2007, 149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Szilágyi Péter: Jogi alaptan. Osiris Kiadó, Budapest,  2006, 337 oldal. ISBN: 963 389 658 4.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4F137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Dános Valér</w:t>
            </w:r>
            <w:r w:rsidR="004F1376">
              <w:rPr>
                <w:rFonts w:ascii="Arial Narrow" w:hAnsi="Arial Narrow"/>
                <w:szCs w:val="22"/>
              </w:rPr>
              <w:t>,</w:t>
            </w:r>
            <w:r w:rsidR="004F1376" w:rsidRPr="00C71E4E">
              <w:rPr>
                <w:rFonts w:ascii="Arial Narrow" w:hAnsi="Arial Narrow"/>
                <w:szCs w:val="22"/>
              </w:rPr>
              <w:t xml:space="preserve"> CSc</w:t>
            </w:r>
            <w:r w:rsidR="004F1376">
              <w:rPr>
                <w:rFonts w:ascii="Arial Narrow" w:hAnsi="Arial Narrow"/>
                <w:szCs w:val="22"/>
              </w:rPr>
              <w:t>, főiskolai tanár</w:t>
            </w:r>
            <w:r w:rsidRPr="00C71E4E">
              <w:rPr>
                <w:rFonts w:ascii="Arial Narrow" w:hAnsi="Arial Narrow"/>
                <w:szCs w:val="22"/>
              </w:rPr>
              <w:t xml:space="preserve"> 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Filozófia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 xml:space="preserve">:  </w:t>
            </w:r>
            <w:r w:rsidR="00647F01">
              <w:rPr>
                <w:rFonts w:ascii="Arial Narrow" w:hAnsi="Arial Narrow"/>
                <w:szCs w:val="22"/>
              </w:rPr>
              <w:t>3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filozófia meghatározása, a megismerésben betöltött szerepe.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Filozófiatörténeti korszakolás.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antikvitás filozófiai problémái: a preszokratikus gondolkodás.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szókratészi fordulat lényege.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hellenizmus filozófiája.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középkori filozófia története és az antik hagyomány.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reneszánsz filozófiája.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reformáció és az ellenreformáció szellemisége és társadalmi hatása.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racionalizmus filozófiája, a filozófia és a természettudomány.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felvilágosodás filozófiája.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klasszicizmus és a romantika válasza a felvilágosodásra. A klasszikus német filozófia.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társadalomfilozófiai fordulat lényege és irányai a 19. század közepén.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Kortárs filozófiai irányzatok: fenomenológia, hermeneutika, dekonstrukcionalizmus.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kritikai társadalomelmélet és az analitikus filozófia viszonya.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1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Kortárs vallásfilozófiai irányzatok: transzcendentális hermeneutika, neotomizmus.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hallgatók elsajátítják a különböző diszciplínákkal kapcsolatos fogalmakat, alapvető kérdéseket és következtetési módokat, valamint a filozófiatörténeti korszakokat. Megismerik a reneszánsz és a felvilágosodás filozófusainak munkásságát, az életfilozófiai irányvonalakat (a klasszikus német idealizmus kritikáját), a középkori filozófia történetét és ennek kapcsolatát az antikvitás hagyományával, valamint a felvilágosodás következményeit a klasszikus német filozófiára nézve.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Ezek alapján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képesek  meghatározni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és értelmezni a különböző korok gondolkodóinak munkásságát, fő problémafelvetéseit. Kritikailag tudják megközelíteni a filozófia meghatározó alakjainak gondolatait, elméleteit.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Hans Joachim Störig: A filozófia világtörténete. Helikon Kiadó, 2008, 614 oldal. ISBN: 9789632270630.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Nyíri Tamás: A filozófiai gondolkodás fejlődése. Szt. István Társulat, Budapest, 2000, 601 oldal. ISBN: </w:t>
            </w:r>
            <w:r w:rsidRPr="00C71E4E">
              <w:rPr>
                <w:rFonts w:ascii="Arial Narrow" w:hAnsi="Arial Narrow"/>
                <w:szCs w:val="22"/>
              </w:rPr>
              <w:t>9789633612859.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Tahoma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Arno Anzenbacher: Bevezetés a filozófiába. Cartaphilus Kiadó, Budapest, 2001, 408 oldal. </w:t>
            </w:r>
            <w:r w:rsidRPr="00C71E4E">
              <w:rPr>
                <w:rFonts w:ascii="Arial Narrow" w:hAnsi="Arial Narrow" w:cs="Tahoma"/>
                <w:szCs w:val="22"/>
              </w:rPr>
              <w:t>ISBN: 963-9303-27-5.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Miklós György: Ismeretelméleti alapok a filozófiában. Tomori Pál Főiskola, Kalocsa, 2005, 110 oldal.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Dörömbözi János: A filozófia története és elmélete. Nemzeti Tankönyvkiadó, Budapest, 2000, 311 oldal, ISBN: 9631908682.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Frenyó Zoltán</w:t>
            </w:r>
            <w:r w:rsidR="004F1376">
              <w:rPr>
                <w:rFonts w:ascii="Arial Narrow" w:hAnsi="Arial Narrow"/>
                <w:szCs w:val="22"/>
              </w:rPr>
              <w:t xml:space="preserve"> PhD,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EU ismeretek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4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Európa-definíciók, alapfogalmak, jelképek. Globalizáció, integráció, regionalizáció.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II. vh. utáni politikai és gazdasági helyzet, az integráció felé ható első lépések.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Montánunió és a Római Szerződések által létrehozott szervezetek jelentősége, működése.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integáció lépcsőfokai. Az integráció horizontális bővítése és vertikális mélyítése.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közösségi jog forrásai, alapszerződések és módosításaik, az acquis communautaire fogalma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 intézményrendszere: az Európai Tanács, az Európai Bizottság, az Európai Parlament.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Európai Bíróság, az Európai Számvevőszék, az ECB, a Tanácsadó Bizottságok és az Ombutsman.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Döntéshozatal az EU-ban: eljárások és a demokratikus deficit aspektusai.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 közös politikái: ágazati és horizontális politikák.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Közös Agrárpolitika (CAP).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Regionális különbségek és az EU regionális politikája.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Gazdasági és Monetáris Unió.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 keleti bővítésének kérdései 2004 előtt és után.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Magyarország felkészülése az EU-tagságra. Hazánk lehetőségei az Unióban.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2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 jövője, a Lisszaboni Stratégia jelentősége.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az európai integráció történetét, az Európai Unió kialakulásának főbb állomásait jelentő alapszerződéseket és azok fontosabb módosításait. A történeti-jogi alapok elsajátításán túl az integráció lépcsőfokainak megismerésével a hallgató tisztában lesz a gazdasági és politikai integráció különböző szintjeivel és válfajaival, megértve ezáltal az egységes belső piac működését, illetve a Gazdasági és Monetáris Unió jelentőségét.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 hallgatók megismerik és értékelni tudják az EU intézményrendszerét és döntéshozatali mechanizmusát, valamint a közösségi politikák rendszerét, különös tekintettel a Közös Agrárpolitikára és az Unió regionális politikájára.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Megismerik azon folyamat állomásait is, amelyek elvezettek hazánk Uniós tagságáig. Képessé válnak hazánk európai integrációs övezeten belüli lehetőségeinek és eredményeinek felvázolására.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Arató Krisztina-Koller Boglárka: Képzelt Európa, Balassi Kiadó, Budapest, 2013, 236 old, ISBN: 978-963-506-903-3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Marjai Attila (szerk.):  Az Európai Unió gazdasága. HVG Kiadó, 2006, 862 oldal, ISBN: </w:t>
            </w:r>
            <w:r w:rsidRPr="00C71E4E">
              <w:rPr>
                <w:rFonts w:ascii="Arial Narrow" w:hAnsi="Arial Narrow"/>
                <w:szCs w:val="22"/>
              </w:rPr>
              <w:t>9639686093.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Rácz Margit (Szerk.): </w:t>
            </w:r>
            <w:r w:rsidRPr="00C71E4E">
              <w:rPr>
                <w:rFonts w:ascii="Arial Narrow" w:hAnsi="Arial Narrow"/>
                <w:kern w:val="36"/>
                <w:szCs w:val="22"/>
              </w:rPr>
              <w:t>Uniós kihívások és válaszutak a 2000-es években</w:t>
            </w:r>
            <w:r w:rsidRPr="00C71E4E">
              <w:rPr>
                <w:rFonts w:ascii="Arial Narrow" w:hAnsi="Arial Narrow"/>
                <w:noProof/>
                <w:szCs w:val="22"/>
              </w:rPr>
              <w:t>. Akadémiai Kiadó, 2007. 198 oldal.</w:t>
            </w:r>
            <w:r w:rsidRPr="00C71E4E">
              <w:rPr>
                <w:rFonts w:ascii="Arial Narrow" w:hAnsi="Arial Narrow"/>
                <w:szCs w:val="22"/>
              </w:rPr>
              <w:t xml:space="preserve"> ISBN: 9789630584661.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M. Zakar Andrea: Európai integrációs alapismeretek. Főiskolai jegyzet, Tomori Pál Főiskola, Kalocsa, 2006. 100 oldal.                                             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Arató Krisztina-Koller Boglárka: Európa utazása – Integrációtörténet, Gondolat Kiadó 2009. 278 old, ISBN: 9789636931544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európai integráció alapszerződései 2. KJK-KERSZÖV Jogi és Üzleti Kiadó, Budapest, 2002,</w:t>
            </w:r>
            <w:r w:rsidRPr="00C71E4E">
              <w:rPr>
                <w:rFonts w:ascii="Arial Narrow" w:hAnsi="Arial Narrow" w:cs="Arial"/>
                <w:szCs w:val="22"/>
              </w:rPr>
              <w:t xml:space="preserve"> 325 oldal, </w:t>
            </w:r>
            <w:r w:rsidRPr="00C71E4E">
              <w:rPr>
                <w:rFonts w:ascii="Arial Narrow" w:hAnsi="Arial Narrow"/>
                <w:szCs w:val="22"/>
              </w:rPr>
              <w:t>ISBN: 9632246497.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Horváth Zoltán: Kézikönyv az Európai Unióról. HVG-ORAC Kiadó, Budapest, 2007, 658 oldal, ISBN: </w:t>
            </w:r>
            <w:r w:rsidRPr="00C71E4E">
              <w:rPr>
                <w:rFonts w:ascii="Arial Narrow" w:hAnsi="Arial Narrow"/>
                <w:szCs w:val="22"/>
              </w:rPr>
              <w:t>978-963-749-084-2.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Kende Tamás - Szűcs Tamás (Szerk.): Európai közjog és politika. Osiris, Budapest, 2005, 888 oldal, ISBN: 9789633897966.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Pál Monika</w:t>
            </w:r>
            <w:r w:rsidR="006C7265">
              <w:rPr>
                <w:rFonts w:ascii="Arial Narrow" w:hAnsi="Arial Narrow"/>
                <w:szCs w:val="22"/>
              </w:rPr>
              <w:t xml:space="preserve"> PhD, főiskolai docens</w:t>
            </w:r>
          </w:p>
        </w:tc>
      </w:tr>
    </w:tbl>
    <w:p w:rsidR="00F1208B" w:rsidRDefault="00F1208B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4F1376" w:rsidRDefault="006C562F" w:rsidP="00620327">
      <w:pPr>
        <w:pStyle w:val="Cmsor2"/>
        <w:spacing w:before="5000" w:after="240"/>
        <w:ind w:left="360" w:hanging="360"/>
      </w:pPr>
      <w:bookmarkStart w:id="26" w:name="_Toc412031089"/>
      <w:r w:rsidRPr="00C71E4E">
        <w:t>Kötelezően választható tárgyak</w:t>
      </w:r>
      <w:bookmarkEnd w:id="26"/>
    </w:p>
    <w:p w:rsidR="004F1376" w:rsidRPr="00620327" w:rsidRDefault="004F1376" w:rsidP="00620327">
      <w:pPr>
        <w:pStyle w:val="Cmsor3"/>
      </w:pPr>
      <w:bookmarkStart w:id="27" w:name="_Toc412031090"/>
      <w:r w:rsidRPr="00620327">
        <w:t>Kötelezően választható I.</w:t>
      </w:r>
      <w:bookmarkEnd w:id="27"/>
    </w:p>
    <w:p w:rsidR="00F1208B" w:rsidRPr="00620327" w:rsidRDefault="00F1208B" w:rsidP="00620327">
      <w:pPr>
        <w:jc w:val="center"/>
        <w:rPr>
          <w:b/>
          <w:sz w:val="26"/>
          <w:szCs w:val="26"/>
          <w:lang w:eastAsia="en-US"/>
        </w:rPr>
        <w:sectPr w:rsidR="00F1208B" w:rsidRPr="00620327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C562F" w:rsidRPr="00C71E4E" w:rsidTr="00917EF6">
        <w:tc>
          <w:tcPr>
            <w:tcW w:w="6912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S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zociológia</w:t>
            </w:r>
          </w:p>
        </w:tc>
        <w:tc>
          <w:tcPr>
            <w:tcW w:w="2300" w:type="dxa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1. félév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-</w:t>
            </w: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szociológia tárgya, problematikája. A legfontosabb alapfogalmak.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szociológiai kutatás módszerei 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szociológiai kutatás módszerei II.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társadalomszerkezet alapproblémái I. A társadalmi szerkezet és rétegződés.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társadalomszerkezet alapproblémái II. Egyenlőtlenség, szegénység.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Város és falu. A település- és városszociológia legfontosabb aspektusai.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Népesség, népesedési folyamatok.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család szociológiai problémái.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Társadalmi beilleszkedési zavarok.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Etnikai csoportok, kisebbségek és faj a plurális társadalmakban.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vallás és a vallásosság.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Alapfogalmak a gazdaságban.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Elméletek a gazdasági élet szereplőiről, nemzetközi tendenciák.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gazdaság és annak szociológiai vizsgálata.</w:t>
            </w:r>
          </w:p>
          <w:p w:rsidR="006C562F" w:rsidRPr="00C71E4E" w:rsidRDefault="006C562F" w:rsidP="00F32DEE">
            <w:pPr>
              <w:widowControl/>
              <w:numPr>
                <w:ilvl w:val="0"/>
                <w:numId w:val="23"/>
              </w:numPr>
              <w:tabs>
                <w:tab w:val="clear" w:pos="340"/>
                <w:tab w:val="num" w:pos="540"/>
              </w:tabs>
              <w:adjustRightInd/>
              <w:spacing w:before="0" w:after="0"/>
              <w:ind w:left="540"/>
              <w:jc w:val="left"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gazdaság és annak szociológiai vizsgálatának folytatása.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hallgatók a szociológiai fogalmi rendszer és az alapvető mérési módszerek ismeretében képessé válnak a szociológiai szakirodalom önálló feldolgozására, önálló interjú készítésre és kérdőív szerkesztésre. Értelmezni és értékelni tudják azokat a társadalomszerkezeti problémákat, amelyek a társadalmi egyenlőtlenségek, a családi szociológiai problémák, a beilleszkedés, a város és a falu, valamint a gazdasági élet vonatkozásában merülnek fel. A népesedési folyamatok, az oktatás színtereinek szervezeti, szerkezeti sajátosságai ismeretében képessé válnak szakmai szocializációjuk fejlesztésére is.  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Anthony Giddens: Szociológia. Osiris Kiadó, Budapest, 2008, 836 oldal. ISBN: 9633899847.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Andorka Rudolf: Bevezetés a szociológiába. Második javított és bővített kiadás. Osiris Kiadó, Budapest, 2006, 786 oldal. ISBN: 9789633898482.</w:t>
            </w:r>
          </w:p>
          <w:p w:rsidR="006C562F" w:rsidRPr="00C71E4E" w:rsidRDefault="006C562F" w:rsidP="00C71E4E">
            <w:pPr>
              <w:spacing w:before="0" w:after="0"/>
              <w:ind w:left="360"/>
              <w:rPr>
                <w:rFonts w:ascii="Arial Narrow" w:hAnsi="Arial Narrow"/>
                <w:szCs w:val="22"/>
              </w:rPr>
            </w:pP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szCs w:val="22"/>
              </w:rPr>
              <w:t>Lengyel György-Szántó Zoltán (Szerk.): A gazdasági élet szociológiája. Aula, Budapest, 1994, 164 oldal. ISBN: 9789639345024.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Arial"/>
                <w:szCs w:val="22"/>
              </w:rPr>
            </w:pPr>
            <w:r w:rsidRPr="00C71E4E">
              <w:rPr>
                <w:rFonts w:ascii="Arial Narrow" w:hAnsi="Arial Narrow" w:cs="Courier New"/>
                <w:szCs w:val="22"/>
              </w:rPr>
              <w:t xml:space="preserve">Lengyel György-Szántó Zoltán (Szerk.): Gazdasági rendszerek és intézmények szociológiája. Aula, Budapest, 1997, 324 oldal. </w:t>
            </w:r>
            <w:r w:rsidRPr="00C71E4E">
              <w:rPr>
                <w:rFonts w:ascii="Arial Narrow" w:hAnsi="Arial Narrow" w:cs="Arial"/>
                <w:szCs w:val="22"/>
              </w:rPr>
              <w:t>ISBN: 963 9078 56 5.</w:t>
            </w:r>
          </w:p>
          <w:p w:rsidR="006C562F" w:rsidRPr="00C71E4E" w:rsidRDefault="006C562F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Arial"/>
                <w:szCs w:val="22"/>
              </w:rPr>
            </w:pPr>
            <w:r w:rsidRPr="00C71E4E">
              <w:rPr>
                <w:rFonts w:ascii="Arial Narrow" w:hAnsi="Arial Narrow" w:cs="Courier New"/>
                <w:szCs w:val="22"/>
              </w:rPr>
              <w:t xml:space="preserve">Lengyel György-Szántó Zoltán (Szerk.): Tőkefajták: a társadalmi és kulturális erőforrások szociológiája. Aula, Budapest, 1998, 320 oldal. </w:t>
            </w:r>
            <w:r w:rsidRPr="00C71E4E">
              <w:rPr>
                <w:rFonts w:ascii="Arial Narrow" w:hAnsi="Arial Narrow" w:cs="Arial"/>
                <w:szCs w:val="22"/>
              </w:rPr>
              <w:t>ISBN: 963 9078 86 7.</w:t>
            </w:r>
          </w:p>
        </w:tc>
      </w:tr>
      <w:tr w:rsidR="006C562F" w:rsidRPr="00C71E4E" w:rsidTr="00917EF6">
        <w:tc>
          <w:tcPr>
            <w:tcW w:w="9212" w:type="dxa"/>
            <w:gridSpan w:val="2"/>
            <w:shd w:val="pct10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212" w:type="dxa"/>
            <w:gridSpan w:val="2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Dr. Melegh Attila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PhD,</w:t>
            </w:r>
            <w:r w:rsidR="004F1376">
              <w:rPr>
                <w:rFonts w:ascii="Arial Narrow" w:hAnsi="Arial Narrow"/>
                <w:szCs w:val="22"/>
              </w:rPr>
              <w:t xml:space="preserve"> főiskolai tanár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05"/>
        <w:gridCol w:w="4717"/>
      </w:tblGrid>
      <w:tr w:rsidR="006C562F" w:rsidRPr="00C71E4E" w:rsidTr="00917EF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C71E4E">
            <w:pPr>
              <w:pageBreakBefore/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 w:cs="Arial Narrow"/>
                <w:b/>
                <w:szCs w:val="22"/>
              </w:rPr>
              <w:t>Bevezetés az esztétikába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3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 w:cs="Arial Narrow"/>
                <w:szCs w:val="22"/>
              </w:rPr>
              <w:t>vizsga (kollokvium)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</w:t>
            </w:r>
            <w:r w:rsidR="00647F01">
              <w:rPr>
                <w:rFonts w:ascii="Arial Narrow" w:hAnsi="Arial Narrow" w:cs="Arial Narrow"/>
                <w:szCs w:val="22"/>
              </w:rPr>
              <w:t>4. félév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-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esztétika tárgya és alapfogalmai. Az esztétikai vizsgálódás módszertana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esztétika helye a művészetfilozófia rendszerében.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esztétikum és az esztétikai minőségek.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esztétikai érzékelés sajátosságai.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„Esztétikum – kultúra – társadalom – egyén” összefüggésrendszere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alkotó ember szabadságának dilemmái.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Művészi kreativitás és társadalmi kreativitás esztétikai vonatkozásai.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értékminőség ontológiája és episztemológiája.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Szépség formaváltozásai.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 xml:space="preserve">A </w:t>
            </w:r>
            <w:proofErr w:type="gramStart"/>
            <w:r w:rsidRPr="00C71E4E">
              <w:rPr>
                <w:rFonts w:ascii="Arial Narrow" w:hAnsi="Arial Narrow" w:cs="Arial Narrow"/>
                <w:szCs w:val="22"/>
              </w:rPr>
              <w:t>műalkotás</w:t>
            </w:r>
            <w:proofErr w:type="gramEnd"/>
            <w:r w:rsidRPr="00C71E4E">
              <w:rPr>
                <w:rFonts w:ascii="Arial Narrow" w:hAnsi="Arial Narrow" w:cs="Arial Narrow"/>
                <w:szCs w:val="22"/>
              </w:rPr>
              <w:t xml:space="preserve"> mint esztétikai értékalakzat.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modern művészet kérdéjelei, a kortárs esztétikák dilemmái.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művészeti kommunikáció formái.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populáris és magas művészet esztétikai viadala.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információs és posztmodern társadalom esztétikai dilemmái.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Globalizációs kánonok a kortárs művészetben.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félév során a hallgató megismerkedik az esztétika tárgyával, alapfogalmaival, az esztétikai szemléletmód és vizsgálódási módszer sajátosságaival. A klasszikus esztétika kategoriális apparátusára támaszkodva a kurzus áttekinti az esztétikai kérdésfeltevés legfontosabb problémaköreit, annak társadalom- és kultúrtörténeti vonatkozásait. Megvizsgáljuk a művészeti és az esztétikai értékek mibenlétét, a művészet és az esztétikum sajátosságait, a mimézis és a művészi önkifejezés autonóm viszonyát, az esztétikai értékítélet legfontosabb objektív és pszichológiai összetevőit, az alkotói és befogadói magatartás sajátosságait, a műalkotás tartalmi és formai jegyeinek történeti és kultúrtörténeti paradigmáit. A tantárgy legfontosabb célja, hogy a hallgató ne csak lexikális tudásra tegyen szert, hanem egyúttal olyan elméleti instrumentumot kapjon, amely lehetővé teszi számára a művészet összetett és ellentmondásos világára vonatkozó saját kérdéseinek is a megválaszolását, valamint nézeteinek továbbfejlesztését. A kurzus ezzel megalapozza a következő szemeszterek esztétikai, művészetfilozófiai, valamint művészettörténeti tanulmányait.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Arisztotelész: Poétika, Matúra-PannonKlett Kiadó, Budapest, 1997.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Hegel, G</w:t>
            </w:r>
            <w:proofErr w:type="gramStart"/>
            <w:r w:rsidRPr="00C71E4E">
              <w:rPr>
                <w:rFonts w:ascii="Arial Narrow" w:hAnsi="Arial Narrow" w:cs="Arial Narrow"/>
                <w:szCs w:val="22"/>
              </w:rPr>
              <w:t>.W</w:t>
            </w:r>
            <w:proofErr w:type="gramEnd"/>
            <w:r w:rsidRPr="00C71E4E">
              <w:rPr>
                <w:rFonts w:ascii="Arial Narrow" w:hAnsi="Arial Narrow" w:cs="Arial Narrow"/>
                <w:szCs w:val="22"/>
              </w:rPr>
              <w:t>.F.: Esztétikai előadások I. Akadémiai Kiadó, Budapest, 1952.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Bahtyin, Mihail: A szó esztétikája. Gondolat Kiadó, Budapest, 1976.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 xml:space="preserve">Eco, Umberto (Szerk.): A Szépség története. Európa Könyvkiadó, Budapest, 2005.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 xml:space="preserve">Gelencsér Gábor (Szerk.): Képkorszak. Szöveggyűjtemény a mozgóképkultúra és médiaismeret oktatásához. Korona Kiadó, Budapest, 1998.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 xml:space="preserve">Kant, Immanuel: Az ítélőerő kritikája, fordította Papp Zoltán, Osiris / Gond-Cura Alapítvány, Budapest, 2003.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 xml:space="preserve">Tatarkiewicz, Władisław: Az esztétika alapfogalmai. Kiadóos s, K uth Budapest, 2006.   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Magyari Beck István: Kreatológiai vázlatok. Aula Kiadó, Budapest, 1997.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Marosi Ernő (Szerk.): Emlék márványból vagy homokkőből. Öt évszázad írásai a művészettörténet történetéből. Corvina Kiadó, Budapest, 1976.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 xml:space="preserve">Szűcs Olga: A mimézis </w:t>
            </w:r>
            <w:proofErr w:type="gramStart"/>
            <w:r w:rsidRPr="00C71E4E">
              <w:rPr>
                <w:rFonts w:ascii="Arial Narrow" w:hAnsi="Arial Narrow" w:cs="Arial Narrow"/>
                <w:szCs w:val="22"/>
              </w:rPr>
              <w:t>spirálja</w:t>
            </w:r>
            <w:proofErr w:type="gramEnd"/>
            <w:r w:rsidRPr="00C71E4E">
              <w:rPr>
                <w:rFonts w:ascii="Arial Narrow" w:hAnsi="Arial Narrow" w:cs="Arial Narrow"/>
                <w:szCs w:val="22"/>
              </w:rPr>
              <w:t xml:space="preserve"> avagy az iparművészet újragondolása.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Magyar Iparművészet 2005/3. szám.</w:t>
            </w:r>
          </w:p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Szűcs Olga: Globalizációs kánonok a kortárs képzőművészetben. In: „Globális és hazai problémák tegnaptól holnapig”, VI. Magyar (Jubileumi) Jövőkutatási Konferencia kötete (Szerkesztette: Kristóf Tamás, Tóth Attiláné), Arisztotelész Stúdium Bt., Budapest, 2006.</w:t>
            </w: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C562F" w:rsidRPr="00C71E4E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6C562F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2F" w:rsidRPr="009A4C2F" w:rsidRDefault="006C562F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 w:cs="Arial Narrow"/>
                <w:b/>
                <w:szCs w:val="22"/>
              </w:rPr>
              <w:t>Dr. Lakatos Andor</w:t>
            </w:r>
            <w:r w:rsidR="009A4C2F">
              <w:rPr>
                <w:rFonts w:ascii="Arial Narrow" w:hAnsi="Arial Narrow" w:cs="Arial Narrow"/>
                <w:b/>
                <w:szCs w:val="22"/>
              </w:rPr>
              <w:t xml:space="preserve"> </w:t>
            </w:r>
            <w:r w:rsidR="009A4C2F">
              <w:rPr>
                <w:rFonts w:ascii="Arial Narrow" w:hAnsi="Arial Narrow" w:cs="Arial Narrow"/>
                <w:szCs w:val="22"/>
              </w:rPr>
              <w:t>PhD, főiskolai docens</w:t>
            </w:r>
          </w:p>
        </w:tc>
      </w:tr>
    </w:tbl>
    <w:p w:rsidR="006C562F" w:rsidRPr="00C71E4E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05"/>
        <w:gridCol w:w="4717"/>
      </w:tblGrid>
      <w:tr w:rsidR="004A5C54" w:rsidRPr="00C71E4E" w:rsidTr="00917EF6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6C562F" w:rsidP="00C71E4E">
            <w:pPr>
              <w:pageBreakBefore/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="004A5C54"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="004A5C54" w:rsidRPr="00C71E4E">
              <w:rPr>
                <w:rFonts w:ascii="Arial Narrow" w:hAnsi="Arial Narrow" w:cs="Arial Narrow"/>
                <w:b/>
                <w:szCs w:val="22"/>
              </w:rPr>
              <w:t>Politológia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="00647F01">
              <w:rPr>
                <w:rFonts w:ascii="Arial Narrow" w:hAnsi="Arial Narrow"/>
                <w:szCs w:val="22"/>
              </w:rPr>
              <w:t>3</w:t>
            </w: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tanóra típusa: előadás </w:t>
            </w:r>
            <w:r w:rsidR="00321210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Pr="00C71E4E">
              <w:rPr>
                <w:rFonts w:ascii="Arial Narrow" w:hAnsi="Arial Narrow"/>
                <w:szCs w:val="22"/>
              </w:rPr>
              <w:t>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 w:cs="Arial Narrow"/>
                <w:szCs w:val="22"/>
              </w:rPr>
              <w:t>vizsga (kollokvium)</w:t>
            </w: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</w:t>
            </w:r>
            <w:r w:rsidR="00647F01">
              <w:rPr>
                <w:rFonts w:ascii="Arial Narrow" w:hAnsi="Arial Narrow" w:cs="Arial Narrow"/>
                <w:szCs w:val="22"/>
              </w:rPr>
              <w:t>1. félév</w:t>
            </w: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="00647F01">
              <w:rPr>
                <w:rFonts w:ascii="Arial Narrow" w:hAnsi="Arial Narrow" w:cs="Arial Narrow"/>
                <w:szCs w:val="22"/>
              </w:rPr>
              <w:t>-</w:t>
            </w: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politika fogalma, a politika tudománya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társadalmi cselekvés típusai, jellemzői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Tények és értékek a társadalomban, az ideológia szerepe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politikai rendszer elemei, szerkezete, funkciói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Politikai rendszer, gazdasági, társadalmi alrendszei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Politikai rendszer, gazdasági, társadalmi alrendszer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Politikai pártok, csoportok, mozgalmak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Eszmei, világnézeti pluralizmus fogalma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politikai pluralizmus fogalma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Választási rendszerek, pártrendszerek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Hatalom, uralom, legitimáció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parlamentarizmus típusai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Az államforma kérdése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politikai rendszerek történelmi fejlődése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politikai rendszerek történelmi fejlődése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 politika tudományát, annak működését és társadalmi hatásait vizsgáljuk a kurzus során. A filozófiatörténet társadalmi oldalát egészítjük ki a politikai alrendszer működésének a leírásával, a társadalomtörténeti vonatkozások szigorú szem előtt tartásával. Az egyéni és a közösségi emberi magatartásokat, viselkedésmódokat is vizsgálat alá vesszük. A kurzus sikeres befejezése után a társadalomról, politikai rendszerekről alkotott képünk gazdagszik.</w:t>
            </w: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Bihari Mihály - Pokol Béla: Politológia, Katedra Kiadó 1992.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9-13</w:t>
            </w:r>
            <w:proofErr w:type="gramStart"/>
            <w:r w:rsidRPr="00C71E4E">
              <w:rPr>
                <w:rFonts w:ascii="Arial Narrow" w:hAnsi="Arial Narrow" w:cs="Arial Narrow"/>
                <w:szCs w:val="22"/>
              </w:rPr>
              <w:t>;22-30</w:t>
            </w:r>
            <w:proofErr w:type="gramEnd"/>
            <w:r w:rsidRPr="00C71E4E">
              <w:rPr>
                <w:rFonts w:ascii="Arial Narrow" w:hAnsi="Arial Narrow" w:cs="Arial Narrow"/>
                <w:szCs w:val="22"/>
              </w:rPr>
              <w:t>;61-66;88-100;159-175;182-189;199-215;278-284;327-338 o.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D. Fisichella: A politikatudomány alapvonalai, Osiris Bp. 2004.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36-40</w:t>
            </w:r>
            <w:proofErr w:type="gramStart"/>
            <w:r w:rsidRPr="00C71E4E">
              <w:rPr>
                <w:rFonts w:ascii="Arial Narrow" w:hAnsi="Arial Narrow" w:cs="Arial Narrow"/>
                <w:szCs w:val="22"/>
              </w:rPr>
              <w:t>;71-81</w:t>
            </w:r>
            <w:proofErr w:type="gramEnd"/>
            <w:r w:rsidRPr="00C71E4E">
              <w:rPr>
                <w:rFonts w:ascii="Arial Narrow" w:hAnsi="Arial Narrow" w:cs="Arial Narrow"/>
                <w:szCs w:val="22"/>
              </w:rPr>
              <w:t>;108-117;119-138;143-149;172-177;208-217;251-267 o.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Arisztotelész: Politika, gondolat Bp. 1984.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E. Burke: Töprengések a francia forradalomról, Atlantisz Bp. 1990.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Bayer - Hardy: Pluralizmus, Kossuth Bp. 1985.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 w:cs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Paczolay – Szabó: A politikaelmélet rövid története, Kossuth Bp. 1984.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 w:cs="Arial Narrow"/>
                <w:szCs w:val="22"/>
              </w:rPr>
              <w:t>A. de Tocqueville: A demokrácia Amerikában, Gondolat Bp. 1991.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C54" w:rsidRPr="00C71E4E" w:rsidRDefault="00321210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Tantárgy felelőse: </w:t>
            </w:r>
            <w:r>
              <w:rPr>
                <w:rFonts w:ascii="Arial Narrow" w:hAnsi="Arial Narrow" w:cs="Arial Narrow"/>
                <w:b/>
                <w:szCs w:val="22"/>
              </w:rPr>
              <w:t xml:space="preserve">Dr. Miklós György </w:t>
            </w:r>
            <w:r>
              <w:rPr>
                <w:rFonts w:ascii="Arial Narrow" w:hAnsi="Arial Narrow" w:cs="Arial Narrow"/>
                <w:szCs w:val="22"/>
              </w:rPr>
              <w:t>PhD, főiskolai tanár</w:t>
            </w:r>
          </w:p>
        </w:tc>
      </w:tr>
    </w:tbl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F1208B" w:rsidRDefault="00F1208B" w:rsidP="00620327">
      <w:pPr>
        <w:pStyle w:val="Cmsor3"/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08B" w:rsidRDefault="004F1376" w:rsidP="00620327">
      <w:pPr>
        <w:pStyle w:val="Cmsor3"/>
        <w:spacing w:before="5000"/>
      </w:pPr>
      <w:bookmarkStart w:id="28" w:name="_Toc412031091"/>
      <w:r w:rsidRPr="00170848">
        <w:lastRenderedPageBreak/>
        <w:t>Kötelezően</w:t>
      </w:r>
      <w:r>
        <w:t xml:space="preserve"> választható II.</w:t>
      </w:r>
      <w:bookmarkEnd w:id="28"/>
    </w:p>
    <w:p w:rsidR="00170848" w:rsidRDefault="00170848" w:rsidP="00170848">
      <w:pPr>
        <w:rPr>
          <w:lang w:eastAsia="en-US"/>
        </w:rPr>
      </w:pPr>
    </w:p>
    <w:p w:rsidR="00170848" w:rsidRPr="00170848" w:rsidRDefault="00170848" w:rsidP="00170848">
      <w:pPr>
        <w:rPr>
          <w:lang w:eastAsia="en-US"/>
        </w:rPr>
        <w:sectPr w:rsidR="00170848" w:rsidRPr="00170848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Pszichológia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</w:rPr>
              <w:t>/0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vizsga (kollokvium)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 xml:space="preserve">:  </w:t>
            </w:r>
            <w:r w:rsidR="00647F01">
              <w:rPr>
                <w:rFonts w:ascii="Arial Narrow" w:hAnsi="Arial Narrow"/>
                <w:szCs w:val="22"/>
              </w:rPr>
              <w:t>4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pszichológia területe, témakörei, története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 és a pszichológia viszonya a múltban és a jelenben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gazdaságpszichológia fogalma, jelentősége, a közgazdaságtan pszichológiai vonatkozásai. Átfedések és különbözőségek.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gazdasági viselkedés és alesetei, különböző definíciók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gazdasági viselkedés magyarázó elvei, paradigmái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Tradíciók, racionalitás, altruizmus, kreativitás a gazdaságban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Gazdasági hatalom és interperszonális viszonyok a gazdaságban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Az emberi tőke fogalma és jellemzői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Beruházás az emberi tőkébe. Oktatás, képzés, továbbképzés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munkatevékenység gazdaságpszichológiai vonatkozásai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Az információs és tudás-társadalom gazdaságpszichológiai környezete és jellemzői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Szegénység és gazdagság a globalizmus korában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Szabadidő, pihenés és sportkultúra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mentálhigiéné gazdaságpszichológiai elemei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kreativitás gazdaságpszichológiai összetevői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hallgató a megszerzett ismeretei alapján képessé válik a gazdasági folyamatok pszichológiai összetevőinek felismerésére és elemzésére. Kompetenssé válik a gazdasági élet objektív és szubjektív elemeinek kimutatására és lényegének feltárására. A megszerzett tudás birtokában képes az emberi tőke jellemzőinek alkotó alkalmazására a gazdasági folyamatok megtervezésében, irányításában és a döntéshozatali mechanizmusok folyamataiban. A társadalmi folyamatok megismerése során könnyebben felismeri azok struktúráját, a gazdasági élet általi meghatározottságukat, még az olyan, látszólag a gazdaságtól távol eső területeken is, mint sport, egészség, kulturális élet. E tudásra alapozva alkalmazni tudja a kreatív problémamegoldás társadalmilag fontos és hasznos eszközeit.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Hunyadi György - Székely Mózes (szerk.): Gazdaságpszichológia, Osiris Kiadó, Budapest, 2003, 941 oldal. ISBN 9633893100, 796-833. old.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Mérő László: Új észjárások. a racionális gondolkodás ereje és korlátai. Tericum Kiadó, 2001, 392 oldal, ISBN 9638453504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trike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Hámori Balázs: Érzelem-gazdaságtan. Kossuth Kiadó, 1999, 220 oldal, ISBN 9789630940528</w:t>
            </w:r>
          </w:p>
          <w:p w:rsidR="004A5C54" w:rsidRPr="00C71E4E" w:rsidRDefault="004A5C54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Scitovsky Tibor: Örömtelen gazdaság. Gazdaságlélektani alapvetések. KJK, Budapest,1990, 245 oldal, ISBN 9632222792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Magyari Beck István: A homo oeconomicustól a homo humanusig. Aula Kiadó, Budapest, 2000, 178 oldal, ISBN 9789639215832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Zombory Máté</w:t>
            </w:r>
            <w:r w:rsidRPr="00C71E4E">
              <w:rPr>
                <w:rFonts w:ascii="Arial Narrow" w:hAnsi="Arial Narrow"/>
                <w:szCs w:val="22"/>
              </w:rPr>
              <w:t xml:space="preserve"> </w:t>
            </w:r>
            <w:r w:rsidR="004F1376">
              <w:rPr>
                <w:rFonts w:ascii="Arial Narrow" w:hAnsi="Arial Narrow"/>
                <w:szCs w:val="22"/>
              </w:rPr>
              <w:t>PhD, főiskolai adjunktus</w:t>
            </w:r>
          </w:p>
        </w:tc>
      </w:tr>
    </w:tbl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647F01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lastRenderedPageBreak/>
              <w:t xml:space="preserve">Tantárgy neve: </w:t>
            </w: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Társadalomkutatás módszertana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Kreditszáma: </w:t>
            </w: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3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A tanóra típusa: </w:t>
            </w:r>
            <w:r w:rsidR="00647F01">
              <w:rPr>
                <w:rFonts w:ascii="Arial Narrow" w:hAnsi="Arial Narrow"/>
                <w:szCs w:val="22"/>
                <w:lang w:eastAsia="en-US"/>
              </w:rPr>
              <w:t>előadás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ab/>
              <w:t>száma: 2</w:t>
            </w:r>
            <w:r w:rsidR="00647F01">
              <w:rPr>
                <w:rFonts w:ascii="Arial Narrow" w:hAnsi="Arial Narrow"/>
                <w:szCs w:val="22"/>
                <w:lang w:eastAsia="en-US"/>
              </w:rPr>
              <w:t>/0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647F01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számonkérés módja</w:t>
            </w:r>
            <w:proofErr w:type="gramStart"/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:  </w:t>
            </w:r>
            <w:r w:rsidR="00647F01">
              <w:rPr>
                <w:rFonts w:ascii="Arial Narrow" w:hAnsi="Arial Narrow"/>
                <w:szCs w:val="22"/>
                <w:lang w:eastAsia="en-US"/>
              </w:rPr>
              <w:t>kollokvium</w:t>
            </w:r>
            <w:proofErr w:type="gramEnd"/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647F01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tantárgy tantervi helye</w:t>
            </w:r>
            <w:proofErr w:type="gramStart"/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:  </w:t>
            </w:r>
            <w:r w:rsidR="00647F01">
              <w:rPr>
                <w:rFonts w:ascii="Arial Narrow" w:hAnsi="Arial Narrow"/>
                <w:szCs w:val="22"/>
                <w:lang w:eastAsia="en-US"/>
              </w:rPr>
              <w:t>4</w:t>
            </w:r>
            <w:proofErr w:type="gramEnd"/>
            <w:r w:rsidRPr="00647F01">
              <w:rPr>
                <w:rFonts w:ascii="Arial Narrow" w:hAnsi="Arial Narrow"/>
                <w:szCs w:val="22"/>
                <w:lang w:eastAsia="en-US"/>
              </w:rPr>
              <w:t>. félév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647F01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Előtanulmányi feltételek: </w:t>
            </w:r>
            <w:r w:rsidR="00647F01">
              <w:rPr>
                <w:rFonts w:ascii="Arial Narrow" w:hAnsi="Arial Narrow"/>
                <w:szCs w:val="22"/>
                <w:lang w:eastAsia="en-US"/>
              </w:rPr>
              <w:t>-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Elsajátítandó ismeretanyag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Van-e valóság? A társadalomkutatás alapvető szemléleti problémái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Kvalitatív vagy kvantitatív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Empirikus összefüggések és az okság problémája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Konceptualizálás, operacionizálás és mérés.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Mintavétel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Survey módszer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Kvalitatív kutatási folyamat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Interjús módszerek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Fókusz csoportos elemzés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Vizuális szociológia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Tartalomelemzés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Narratív elemzés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Deliberatív módszerek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Kutatás és etika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5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Összefoglalás</w:t>
            </w:r>
          </w:p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Kompetenciák:</w:t>
            </w:r>
          </w:p>
          <w:p w:rsidR="004A5C54" w:rsidRPr="00647F01" w:rsidRDefault="004A5C54" w:rsidP="00C71E4E">
            <w:pPr>
              <w:spacing w:before="0" w:after="0"/>
              <w:ind w:firstLine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hallgató megismeri a társadalomkutatás alapvető formáit és módszereit. Ezek alapján képes a társadalomkutatáshoz szükséges reflexív gondolkodás alapvető formáinak átlátására. Képes megítélni a kvalitatív és kvantitatív kutatási módszerek előnyeit és hátrányait.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Kötelező irodalom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Héra Gábor – Ligeti György: Módszertan – Bevezetés a társadalmi jelenségek kutatásába, Osiris Kiadó, Budapest, 2006, 372 o. ISBN 9789633897881</w:t>
            </w:r>
          </w:p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Ajánlott irodalom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Giddens, Anthony: (2009) Szociológia. Osiris, 834 o. ISBN 9789633899847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Babbie, E</w:t>
            </w:r>
            <w:proofErr w:type="gramStart"/>
            <w:r w:rsidRPr="00647F01">
              <w:rPr>
                <w:rFonts w:ascii="Arial Narrow" w:hAnsi="Arial Narrow"/>
                <w:szCs w:val="22"/>
                <w:lang w:eastAsia="en-US"/>
              </w:rPr>
              <w:t>.:</w:t>
            </w:r>
            <w:proofErr w:type="gramEnd"/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 A társadalomtudományi kutatás gyakorlata. Balassi Kiadó, Budapest, 2004, 700 o.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  ISBN 963506563X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Mason, Jennifer: Kvalitatív kutatás Jószöveg Műhely Kiadó, Bp., 2005, 208 o. ISBN 9789637052071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Szántó Zoltán (2004): Metodológia, társadalom, gazdaság. In Memoriam Bertalan László. Bp. Közgazdasági Szemle Alapítvány, 2004. (Társszerkesztő: Helmich Dezső), ISBN 9632164695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647F01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Tantárgy felelőse: </w:t>
            </w: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 xml:space="preserve">Dr. </w:t>
            </w:r>
            <w:r w:rsidR="00647F01">
              <w:rPr>
                <w:rFonts w:ascii="Arial Narrow" w:hAnsi="Arial Narrow"/>
                <w:b/>
                <w:szCs w:val="22"/>
                <w:lang w:eastAsia="en-US"/>
              </w:rPr>
              <w:t>Keller Judit</w:t>
            </w: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 xml:space="preserve"> </w:t>
            </w:r>
            <w:r w:rsidR="006C7265">
              <w:rPr>
                <w:rFonts w:ascii="Arial Narrow" w:hAnsi="Arial Narrow"/>
                <w:szCs w:val="22"/>
                <w:lang w:eastAsia="en-US"/>
              </w:rPr>
              <w:t>PhD, főiskolai docens</w:t>
            </w:r>
          </w:p>
        </w:tc>
      </w:tr>
    </w:tbl>
    <w:p w:rsidR="00647F01" w:rsidRDefault="00647F01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647F01" w:rsidRDefault="00647F01" w:rsidP="00647F01">
      <w:r>
        <w:br w:type="page"/>
      </w:r>
    </w:p>
    <w:p w:rsidR="006C562F" w:rsidRPr="00647F01" w:rsidRDefault="006C562F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647F01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Tantárgy neve: </w:t>
            </w: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Etika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Kreditszáma: </w:t>
            </w: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3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tanóra típusa: előadás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ab/>
              <w:t>száma: 2</w:t>
            </w:r>
            <w:r w:rsidR="00C44192">
              <w:rPr>
                <w:rFonts w:ascii="Arial Narrow" w:hAnsi="Arial Narrow"/>
                <w:szCs w:val="22"/>
                <w:lang w:eastAsia="en-US"/>
              </w:rPr>
              <w:t>/0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számonkérés módja: kollokvium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tantárgy tantervi helye: 4. félév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Előtanulmányi feltételek: -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Elsajátítandó ismeretanyag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Az etika szó eredete, jelentése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 filozófiai etika és a társadalomról szóló gondolkodás szintje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Az </w:t>
            </w:r>
            <w:proofErr w:type="gramStart"/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etika</w:t>
            </w:r>
            <w:proofErr w:type="gramEnd"/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mint a társadalmi és az egyéni gyakorlat filozófiája I.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Az </w:t>
            </w:r>
            <w:proofErr w:type="gramStart"/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etika</w:t>
            </w:r>
            <w:proofErr w:type="gramEnd"/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mint a társadalmi és az egyéni gyakorlat filozófiája II.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 morál és az erkölcs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Az erkölcs és az emberi cselekvés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Értékelvűség és a gyakorlat viszonya a társadalmi cselekvésben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Az erkölcs és a társadalom rendszere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 társadalmi törvény fogalma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Erkölcs, kultúra, civilizáció I.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Erkölcs, kultúra, civilizáció II.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Az akaratszabadság problémája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Etikai szemléletmódok és irányzatok</w:t>
            </w:r>
          </w:p>
          <w:p w:rsidR="004A5C54" w:rsidRPr="00647F01" w:rsidRDefault="004A5C54" w:rsidP="00F32DEE">
            <w:pPr>
              <w:pStyle w:val="ListParagraph1"/>
              <w:numPr>
                <w:ilvl w:val="0"/>
                <w:numId w:val="26"/>
              </w:numPr>
              <w:ind w:left="709" w:hanging="425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 w:val="22"/>
                <w:szCs w:val="22"/>
                <w:lang w:eastAsia="en-US"/>
              </w:rPr>
              <w:t>Az etika kialakulásának és önálló tudománnyá válásának filozófiatörténeti oldala I.</w:t>
            </w:r>
          </w:p>
          <w:p w:rsidR="004A5C54" w:rsidRPr="00647F01" w:rsidRDefault="004A5C54" w:rsidP="00F32DEE">
            <w:pPr>
              <w:widowControl/>
              <w:numPr>
                <w:ilvl w:val="0"/>
                <w:numId w:val="26"/>
              </w:numPr>
              <w:adjustRightInd/>
              <w:spacing w:before="0" w:after="0"/>
              <w:ind w:hanging="436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Az etika kialakulásának és önálló tudománnyá válásának filozófiatörténeti oldala II.</w:t>
            </w:r>
          </w:p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Kompetenciák:</w:t>
            </w:r>
          </w:p>
          <w:p w:rsidR="004A5C54" w:rsidRPr="00647F01" w:rsidRDefault="004A5C54" w:rsidP="00C71E4E">
            <w:pPr>
              <w:spacing w:before="0" w:after="0"/>
              <w:ind w:firstLine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A hallgató megismeri az etikai gondolkodás nagy korszakait, a jelentősebb etikai gondolkodók munkásságát, az erkölcsi tartalmú emberi cselekvési módokat, azok kultúr- és civilizációtörténeti összefüggéseit. Olyan szemléletet sajátít el, amely növeli problémaérzékenységét és finomítja ítéletalkotó képességét. Képessé teszi a konkrét élethelyzetek, erkölcsi konfliktusok értelmezésére, elemző feldolgozására. A hallgató tud absztrahálni és különbséget tenni a hétköznapi moralitás és az etikai gondolkodásmód, valamint az egyén és a társadalom etikai problémái között.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Kötelező irodalom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4A5C54" w:rsidRPr="00647F01" w:rsidRDefault="004A5C54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Hársing László: Bevezetés az etikába. Bíbor Kiadó, Miskolc, 1999, 190 o. ISBN 9789639103269 13-25, 32-67, 75-91. old.</w:t>
            </w:r>
          </w:p>
          <w:p w:rsidR="004A5C54" w:rsidRPr="00647F01" w:rsidRDefault="004A5C54" w:rsidP="00C71E4E">
            <w:pPr>
              <w:spacing w:before="0" w:after="0"/>
              <w:ind w:left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Nyíri Tamás: Alapvető etika. Szent István Társulat, Bp., 2003, 184 o. ISBN 963361495</w:t>
            </w:r>
          </w:p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b/>
                <w:szCs w:val="22"/>
                <w:lang w:eastAsia="en-US"/>
              </w:rPr>
              <w:t>Ajánlott irodalom</w:t>
            </w:r>
            <w:r w:rsidRPr="00647F01"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4A5C54" w:rsidRPr="00647F01" w:rsidRDefault="004A5C54" w:rsidP="00C71E4E">
            <w:pPr>
              <w:spacing w:before="0" w:after="0"/>
              <w:ind w:left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Arisztotelész: Nikomakhoszi etika. Magyar Halikon, Bp., 1987, 383 o. ISBN 9630740451</w:t>
            </w:r>
          </w:p>
          <w:p w:rsidR="004A5C54" w:rsidRPr="00647F01" w:rsidRDefault="004A5C54" w:rsidP="00C71E4E">
            <w:pPr>
              <w:spacing w:before="0" w:after="0"/>
              <w:ind w:left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Szent Ágoston: Vallomásai. Szent István Társulat, Bp., 2002, 461 o. ISBN 9633613159</w:t>
            </w:r>
          </w:p>
          <w:p w:rsidR="004A5C54" w:rsidRPr="00647F01" w:rsidRDefault="004A5C54" w:rsidP="00C71E4E">
            <w:pPr>
              <w:spacing w:before="0" w:after="0"/>
              <w:ind w:left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J. Habermas: A kommunikatív etika. Új Mandátum, Bp., 2001, 229 o. ISBN 9789639336179</w:t>
            </w:r>
          </w:p>
          <w:p w:rsidR="004A5C54" w:rsidRPr="00647F01" w:rsidRDefault="004A5C54" w:rsidP="00C71E4E">
            <w:pPr>
              <w:spacing w:before="0" w:after="0"/>
              <w:ind w:left="284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>- I. Kant: A gyakorlati ész kritikája. gondolat, Osiris Kiadó, 2004, 250 o. ISBN 9633896088</w:t>
            </w: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647F01" w:rsidRDefault="004A5C54" w:rsidP="00C71E4E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</w:p>
        </w:tc>
      </w:tr>
      <w:tr w:rsidR="004A5C54" w:rsidRPr="00647F01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647F01" w:rsidRDefault="004A5C54" w:rsidP="00321210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 w:rsidRPr="00647F01">
              <w:rPr>
                <w:rFonts w:ascii="Arial Narrow" w:hAnsi="Arial Narrow"/>
                <w:szCs w:val="22"/>
                <w:lang w:eastAsia="en-US"/>
              </w:rPr>
              <w:t xml:space="preserve">Tantárgy felelőse: </w:t>
            </w:r>
            <w:r w:rsidRPr="00647F01">
              <w:rPr>
                <w:rFonts w:ascii="Arial Narrow" w:hAnsi="Arial Narrow"/>
                <w:b/>
                <w:bCs/>
                <w:szCs w:val="22"/>
                <w:lang w:eastAsia="en-US"/>
              </w:rPr>
              <w:t xml:space="preserve">Dr. Finta József </w:t>
            </w:r>
            <w:r w:rsidR="00321210" w:rsidRPr="00647F01">
              <w:rPr>
                <w:rFonts w:ascii="Arial Narrow" w:hAnsi="Arial Narrow"/>
                <w:bCs/>
                <w:szCs w:val="22"/>
                <w:lang w:eastAsia="en-US"/>
              </w:rPr>
              <w:t>PhD</w:t>
            </w:r>
            <w:r w:rsidR="00321210">
              <w:rPr>
                <w:rFonts w:ascii="Arial Narrow" w:hAnsi="Arial Narrow"/>
                <w:bCs/>
                <w:szCs w:val="22"/>
                <w:lang w:eastAsia="en-US"/>
              </w:rPr>
              <w:t>,</w:t>
            </w:r>
            <w:r w:rsidR="00321210" w:rsidRPr="00647F01">
              <w:rPr>
                <w:rFonts w:ascii="Arial Narrow" w:hAnsi="Arial Narrow"/>
                <w:bCs/>
                <w:szCs w:val="22"/>
                <w:lang w:eastAsia="en-US"/>
              </w:rPr>
              <w:t xml:space="preserve"> </w:t>
            </w:r>
            <w:r w:rsidRPr="00647F01">
              <w:rPr>
                <w:rFonts w:ascii="Arial Narrow" w:hAnsi="Arial Narrow"/>
                <w:bCs/>
                <w:szCs w:val="22"/>
                <w:lang w:eastAsia="en-US"/>
              </w:rPr>
              <w:t xml:space="preserve">főiskolai docens </w:t>
            </w:r>
          </w:p>
        </w:tc>
      </w:tr>
    </w:tbl>
    <w:p w:rsidR="00F1208B" w:rsidRDefault="00F1208B" w:rsidP="00C71E4E">
      <w:pPr>
        <w:spacing w:before="0" w:after="0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C54" w:rsidRPr="00647F01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6C562F" w:rsidRPr="00C71E4E" w:rsidRDefault="004A5C54" w:rsidP="00620327">
      <w:pPr>
        <w:pStyle w:val="Cmsor2"/>
        <w:keepLines w:val="0"/>
        <w:spacing w:before="5000"/>
        <w:ind w:hanging="567"/>
      </w:pPr>
      <w:bookmarkStart w:id="29" w:name="_Toc412031092"/>
      <w:r w:rsidRPr="00C71E4E">
        <w:t>Szakmai törzsanyag ismeretkörei</w:t>
      </w:r>
      <w:bookmarkEnd w:id="29"/>
    </w:p>
    <w:p w:rsidR="00F1208B" w:rsidRDefault="00F1208B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C74AFB" w:rsidTr="00C74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 xml:space="preserve">Tantárgy neve: </w:t>
            </w:r>
            <w:r>
              <w:rPr>
                <w:rFonts w:ascii="Arial Narrow" w:hAnsi="Arial Narrow"/>
                <w:b/>
                <w:noProof/>
                <w:szCs w:val="22"/>
                <w:lang w:eastAsia="en-US"/>
              </w:rPr>
              <w:t>Pénzügyi számvitel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Kreditszáma: 5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 tanóra típusa: előadás/gyakorlat</w:t>
            </w:r>
            <w:r>
              <w:rPr>
                <w:rFonts w:ascii="Arial Narrow" w:hAnsi="Arial Narrow"/>
                <w:szCs w:val="22"/>
                <w:lang w:eastAsia="en-US"/>
              </w:rPr>
              <w:tab/>
              <w:t>száma: 2/2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 xml:space="preserve">A számonkérés módja: </w:t>
            </w:r>
            <w:r>
              <w:rPr>
                <w:rFonts w:ascii="Arial Narrow" w:hAnsi="Arial Narrow"/>
                <w:noProof/>
                <w:szCs w:val="22"/>
                <w:lang w:eastAsia="en-US"/>
              </w:rPr>
              <w:t>kollokvium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 tantárgy tantervi helye: 4. félév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 xml:space="preserve">Előtanulmányi feltételek: </w:t>
            </w:r>
            <w:r>
              <w:rPr>
                <w:rFonts w:ascii="Arial Narrow" w:hAnsi="Arial Narrow"/>
                <w:noProof/>
                <w:szCs w:val="22"/>
                <w:lang w:eastAsia="en-US"/>
              </w:rPr>
              <w:t>Számvitel alapok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Elsajátítandó ismeretanyag</w:t>
            </w:r>
            <w:r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Immateriális javak jellemzése, értékelése,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Tárgyi eszközök jellemzése, értékelése,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Befektetett pénzügyi eszközök jellemzése, értékelése,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Készletek jellemzése, értékelése, nyilvántartása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Vásárolt készletek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Saját termelésű készletek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Követelések jellemzése, értékelése,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Értékpapírok jellemzése, értékelése,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Pénzeszközök jellemzése, értékelése, nyilvántartása,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Saját tőke jellemzése,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Céltartalékok jellemzése,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Kötelezettségek jellemzése,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Időbeli elhatárolások jellemzése, főkönyvi könyvelése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Éves zárás, beszámoló összeállítása</w:t>
            </w:r>
          </w:p>
          <w:p w:rsidR="00C74AFB" w:rsidRDefault="00C74AFB" w:rsidP="00C74AFB">
            <w:pPr>
              <w:widowControl/>
              <w:numPr>
                <w:ilvl w:val="0"/>
                <w:numId w:val="2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Pénzügyi és vezetői számvitel hasonlóságai, eltérései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b/>
                <w:szCs w:val="22"/>
                <w:lang w:eastAsia="en-US"/>
              </w:rPr>
            </w:pPr>
          </w:p>
          <w:p w:rsidR="00C74AFB" w:rsidRDefault="00C74AFB">
            <w:pPr>
              <w:spacing w:before="0" w:after="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Kompetenciák: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b/>
                <w:szCs w:val="22"/>
                <w:lang w:eastAsia="en-US"/>
              </w:rPr>
            </w:pPr>
          </w:p>
          <w:p w:rsidR="00C74AFB" w:rsidRDefault="00C74AFB">
            <w:pPr>
              <w:spacing w:before="0" w:after="0"/>
              <w:rPr>
                <w:rFonts w:ascii="Arial Narrow" w:hAnsi="Arial Narrow"/>
                <w:noProof/>
                <w:szCs w:val="22"/>
                <w:lang w:eastAsia="en-US"/>
              </w:rPr>
            </w:pPr>
            <w:r>
              <w:rPr>
                <w:rFonts w:ascii="Arial Narrow" w:hAnsi="Arial Narrow"/>
                <w:noProof/>
                <w:szCs w:val="22"/>
                <w:lang w:eastAsia="en-US"/>
              </w:rPr>
              <w:t>A hallgató ismerje a követelések, értékpapírok, pénzeszközök fogalmát, összetételét, illetve csoportosítását, könyvviteli elszámolásait és értékelését, a kötelezettségek fogalmát, csoportosítását, az állományát érintő gazdasági eseményeket, valamint ezek könyvviteli elszámolását, értékelési módjait, a saját tőke és a céltartalékok fogalmát, elemeit, az egyes csoportok állományát érintő gazdasági eseményeket és azok elszámolását, értékelését. Tudja kezelni az időbeli elhatárolás elvét, ismerje az időbeli elhatárolások fogalmát, csoportjait, a könyvvezetésüket, a könyvelési munka fázisait, szintjeit, zárlati feladatok elkészítését, az éves beszámoló összeállítását.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Kötelező irodalom</w:t>
            </w:r>
            <w:r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Suhányi Erzsébet – Gál Jolán: Pénzügyi számvitel. Tomori Pál Főiskola, Kalocsa, 2014, 178 oldal, ISBN 978-963-89679-3-0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Csomós Tamás – Helgertné dr. Szabó Ilona- Katonáné dr. Erdélyi Edit – Kurcsinka Tamásné – Vanó Gábor: Pénzügyi számvitel, Mérlegételek, Példatár. Saldo Pénzügyi Tanácsadó és Informatika Zrt</w:t>
            </w:r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.,</w:t>
            </w:r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 xml:space="preserve"> Budapest, 2010, 288 oldal, ISBN: 978-963-638-356-5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b/>
                <w:szCs w:val="22"/>
                <w:lang w:eastAsia="en-US"/>
              </w:rPr>
            </w:pP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Ajánlott irodalom</w:t>
            </w:r>
            <w:r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Fenyves Angelika: Számvitel II. Tomori Pál Főiskola, Kalocsa, 2006, 98 oldal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Fenyves Angelika: Számvitel II. példatár. Tomori Pál Főiskola, Kalocsa, 2006, 50 oldal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Fenyves Angelika: Eszközök számvitele. Tomori Pál Főiskola, Kalocsa, 2005, 195 oldal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Fenyves Angelika: Eszközök számvitele példatár. Tomori Pál Főiskola, Kalocsa, 2005, 78 oldal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Fenyves Angelika: Eszközök számvitele példatár megoldásokkal. Tomori Pál Főiskola, Kalocsa, 2005, 93 oldal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Fenyves Angelika: Források könyvvitele gyakorló feladatokkal. Tomori Pál Főiskola, Kalocsa, 2007, 110 oldal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Kardos – Miklósyné Ács K. –Siklósi Ágnes – Sisa K</w:t>
            </w:r>
            <w:proofErr w:type="gramStart"/>
            <w:r>
              <w:rPr>
                <w:rFonts w:ascii="Arial Narrow" w:hAnsi="Arial Narrow"/>
                <w:szCs w:val="22"/>
                <w:lang w:eastAsia="en-US"/>
              </w:rPr>
              <w:t>.:</w:t>
            </w:r>
            <w:proofErr w:type="gramEnd"/>
            <w:r>
              <w:rPr>
                <w:rFonts w:ascii="Arial Narrow" w:hAnsi="Arial Narrow"/>
                <w:szCs w:val="22"/>
                <w:lang w:eastAsia="en-US"/>
              </w:rPr>
              <w:t xml:space="preserve"> Pénzügyi számvitel. Perfekt, 2009, 502 oldal, PR 024/09, ISBN: 978 963 394 7647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Siklósi Ágnes – Veress Attila: Pénzügyi számvitel példatár. Perfekt, 2009, PR 024-P/09, 446 oldal, ISBN: 978 963 394 7609</w:t>
            </w:r>
          </w:p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Éva Katalin – Kovácsné Soós Piroska: Pénzügyi- vezetői számvitel. Perfekt, 504/2010, ISBN: 978 963 394 7791</w:t>
            </w:r>
          </w:p>
          <w:p w:rsidR="00C74AFB" w:rsidRDefault="00C74AFB">
            <w:pPr>
              <w:tabs>
                <w:tab w:val="left" w:pos="706"/>
              </w:tabs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Dr. Bíró – Fridrich – Kresalek – Mitró: Számviteli kézikönyv. Unió, 2009, ISBN: 3110803</w:t>
            </w: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</w:p>
        </w:tc>
      </w:tr>
      <w:tr w:rsidR="00C74AFB" w:rsidTr="00C74AF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FB" w:rsidRDefault="00C74AFB">
            <w:pPr>
              <w:spacing w:before="0" w:after="0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Tantárgy felelőse:</w:t>
            </w:r>
            <w:r>
              <w:rPr>
                <w:rFonts w:ascii="Arial Narrow" w:hAnsi="Arial Narrow"/>
                <w:b/>
                <w:noProof/>
                <w:szCs w:val="22"/>
                <w:lang w:eastAsia="en-US"/>
              </w:rPr>
              <w:t xml:space="preserve"> Dr. Suhányi Erzsébet </w:t>
            </w:r>
            <w:r>
              <w:rPr>
                <w:rFonts w:ascii="Arial Narrow" w:hAnsi="Arial Narrow"/>
                <w:noProof/>
                <w:szCs w:val="22"/>
                <w:lang w:eastAsia="en-US"/>
              </w:rPr>
              <w:t>habil PhD, főiskolai tanár</w:t>
            </w:r>
          </w:p>
        </w:tc>
      </w:tr>
    </w:tbl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bookmarkStart w:id="30" w:name="_GoBack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Vállalati pénzügyek</w:t>
            </w:r>
            <w:r w:rsidRPr="00C71E4E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gyakorlat                         száma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: 2/2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gyakorlati jegy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4. félév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Statisztika I.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döntések helye, szerepe a vállalati gazdálkodásban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Alapszámítások: a pénz időértéke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Speciális pénzáramokkal kapcsolatos számítások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befektetésekkel kapcsolatos számítások. Kötvények értékelése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Részvények értékelése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Hozam és kockázat alapösszefüggései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tőkepiaci árfolyamok modellje. Zárthelyi dolgozat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Beruházások jellemzői, csoportosítása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Beruházásokkal kapcsolatos számítások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Finanszírozási döntések, finanszírozási stratégiák. Finanszírozási források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Vállalati tőkeköltség, tőkeáttétel mérése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Döntés a tőkeszerkezetről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Forgótőke menedzsment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tervezés</w:t>
            </w:r>
          </w:p>
          <w:p w:rsidR="004A5C54" w:rsidRPr="00C71E4E" w:rsidRDefault="004A5C54" w:rsidP="00F32DEE">
            <w:pPr>
              <w:pStyle w:val="Listaszerbekezds2"/>
              <w:numPr>
                <w:ilvl w:val="0"/>
                <w:numId w:val="28"/>
              </w:numPr>
              <w:jc w:val="both"/>
              <w:rPr>
                <w:rFonts w:ascii="Arial Narrow" w:hAnsi="Arial Narrow"/>
                <w:noProof/>
                <w:sz w:val="22"/>
              </w:rPr>
            </w:pPr>
            <w:r w:rsidRPr="00C71E4E">
              <w:rPr>
                <w:rFonts w:ascii="Arial Narrow" w:hAnsi="Arial Narrow"/>
                <w:noProof/>
                <w:sz w:val="22"/>
              </w:rPr>
              <w:t>Osztalékpolitika.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ismeretanyagának elsajátításával a hallgató megismeri a vállalati pénzügyek elméletét és gyakorlatát. Átlátja a pénzügyek helyét és szerepét a gazdálkodásban, megérti a pénzügyi folyamatok jelentőségét és szerepét a vállalat működésének egészében. Tisztában lesz a pénz időértékének fogalmával és jelentőségével. Képessé válik a speciális pénzáramokkal kapcsolatos alapszámítások és az értékpapír számítások elvégzésére, továbbá a kapott eredmények értékelésére, különös tekintettel a kötvényekre és a részvényekre. Elsajátítja a kockázat fogalmát, mérését, csökkentésének lehetőségét. Ismeri a kockázat és a hozam összekapcsolódását, a tőkepiaci árfolyamok modelljének elméletét és érvényességét. Képessé válik a statikus és dinamikus beruházás-gazdaságossági számítások elvégzésére és különösen a nettó jelenérték eljárással való összehasonlításukra. Megismeri a tőkeszerkezet és a vállalati tőkeköltség kapcsolatát, a finanszírozási döntések lényegét és szerepét, a leglényegesebb finanszírozási forrásokat. Átlátja és értékelni tudja a befektetési és finanszírozási döntések összefüggéseit, kölcsönhatásait, a forgótőke menedzsment lényegét, az osztalék fogalmát, formáit és az osztalékpolitikával kapcsolatos különféle megközelítéseket és az osztalékpolitika hatását a vállalat értékére.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Süge Csongor – Holmár Krisztina – Dr. Bartus Tamás – Barts Gábor: Vállalati pénzügyek I., Tomori Pál Főiskola Kalocsa, 2014, 92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Süge Csongor – Holmár Krisztina – Dr. Bartus Tamás – Barts Gábor: Vállalati pénzügyek, Tomori Pál Főiskola Kalocsa, 2014, 84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Süge Csongor: Vállalkozások pénzügyek II., Tomori Pál Főiskola Kalocsa, 2011, 81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Bélyácz Iván: A vállalati pénzügyek alapjai. AULA, Budapest, 2006, 384 oldal, ISBN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978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963 969 8130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Brealey-Myers: Modern vállalati pénzügyek. Panem Kiadó, Budapest, 2005, 1176 oldal, ISBN: 963 545 4228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Bevezetés a pénzügyi és vállalati pénzügyi számításokba (szerzői munkaközösség). Tanszék Kft. Kiadó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,  2009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,  664 oldal, ISBN: 963 212 2968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Gyulai László – Illés Ivánné dr. – Paróczai Péterné dr.: Pénzügyi ismeretek (a mérlegképes könyvelők vizsgáihoz). PR 012/09, Perfekt, 340 oldal, ISBN: 978 963 394 7753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Sulyok-Pap Márta: Vállalati pénzügyek példatár. AULA, Budapest, 2005, 160 oldal, ISBN: 963 958 5670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Harpst, Gary: Vállalkozásból vállalat. HVG Kiadó 2010,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220  oldal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, ISBN: 963 304 0270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44192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Dr. </w:t>
            </w:r>
            <w:proofErr w:type="gramStart"/>
            <w:r w:rsidRPr="00C71E4E">
              <w:rPr>
                <w:rFonts w:ascii="Arial Narrow" w:hAnsi="Arial Narrow"/>
                <w:b/>
                <w:szCs w:val="22"/>
              </w:rPr>
              <w:t>Bartus  Sándor</w:t>
            </w:r>
            <w:proofErr w:type="gramEnd"/>
            <w:r w:rsidRPr="00C71E4E">
              <w:rPr>
                <w:rFonts w:ascii="Arial Narrow" w:hAnsi="Arial Narrow"/>
                <w:b/>
                <w:szCs w:val="22"/>
              </w:rPr>
              <w:t xml:space="preserve"> Tamás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docens</w:t>
            </w:r>
          </w:p>
        </w:tc>
      </w:tr>
    </w:tbl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Vezetés és szervezés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1/1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647F01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:  4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. félév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szervezés és a szervezési folyamatok fogalma.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struktúra alapmodellje, a szervezeti felépítés, szervezeti irányzatok.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Döntésoptimalizálás.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Változásmenedzsment.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Egyén a szervezetben, egyéni döntés, problémamegoldás.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motiváció tartalom- és folyamatelméletei.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Csoportok a szervezetben.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Hatalom és szervezeti politika, személyes vezetés - leadership.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Konfliktusok a szervezetben, modern vezetési irányzatok.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Változásmenedzsment.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Enpowerment.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Benchmarking.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Outsourcing.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Reengeneering.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29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Stratégiai szövetségek, hálózatok.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vezetői tevékenység alapfogalmait és különböző szintjeit. Képes meghatározni a szervező munka típusainak azonosságait és különbségeit, a gyakorlatban szokásos sorrendjüket, szerves és integráns egységüket, gyakorlati művelési módjukat. Ismeri a folyamatok főbb típusait, a vállalkozások folyamatmodelljét. A szervezetek fogalomrendszerének és több lépcsős definíciójának ismeretében értékelni tudja a szervezeti felépítés főbb típusait, a szervezésmódszertant, a rendszerek dualitásait és paradoxonjait. Képessé válik a modern vezetéselméleti irányzatok és technikák értelmezésére és értékelésére.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Dobák Miklós: Szervezeti formák és vezetés, KJK Kerszöv, Budapest, 2001, 362 oldal. </w:t>
            </w:r>
            <w:r w:rsidRPr="00C71E4E">
              <w:rPr>
                <w:rFonts w:ascii="Arial Narrow" w:hAnsi="Arial Narrow"/>
                <w:szCs w:val="22"/>
              </w:rPr>
              <w:t>ISBN: 9789630583406.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Bakacsi Gyula: Szervezeti magartartás és vezetés, Aula Kiadó Kft, Budapest, 2004, 344 oldal. </w:t>
            </w:r>
            <w:r w:rsidRPr="00C71E4E">
              <w:rPr>
                <w:rFonts w:ascii="Arial Narrow" w:hAnsi="Arial Narrow"/>
                <w:bCs/>
                <w:szCs w:val="22"/>
              </w:rPr>
              <w:t>ISBN:</w:t>
            </w:r>
            <w:r w:rsidRPr="00C71E4E">
              <w:rPr>
                <w:rFonts w:ascii="Arial Narrow" w:hAnsi="Arial Narrow"/>
                <w:szCs w:val="22"/>
              </w:rPr>
              <w:t xml:space="preserve"> 9789639585492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Kiss László (Szerk.): Szemelvények a vezetés és szervezés tanulmányozásához (2. átd. kiad.), Aula, 1994, 258 oldal.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Kristóf Lajos: Szervezés - vezetés. Képzőművészeti Kiadó, Budapest, 2005, 104 oldal. </w:t>
            </w:r>
            <w:r w:rsidRPr="00C71E4E">
              <w:rPr>
                <w:rFonts w:ascii="Arial Narrow" w:hAnsi="Arial Narrow"/>
                <w:bCs/>
                <w:szCs w:val="22"/>
              </w:rPr>
              <w:t>ISBN:</w:t>
            </w:r>
            <w:r w:rsidRPr="00C71E4E">
              <w:rPr>
                <w:rFonts w:ascii="Arial Narrow" w:hAnsi="Arial Narrow"/>
                <w:szCs w:val="22"/>
              </w:rPr>
              <w:t xml:space="preserve"> 9633369495.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Michael Hammer- James Champy: A vállalati folyamatok újraszervezése. Panem-McGraw-Hill Kiadó, Budapest, 1996, 252 oldal.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ISBN :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963-545-087-7.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Bögel György - Salamonné Huszty Anna: Vállalatvezetés felsőfokon. VIP, Budapest, 1998, 255 oldal.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ISBN :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963-09-4049-3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Robert C. Camp: Üzleti folyamat benchmarking. Műszaki Könyvkiadó, Budapest, 1998, 316 oldal.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ISBN :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963-16-3000-5.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Marosán György: Stratégiai menedzsment. Műszaki Kiadó, Budapest, 2005, 262 oldal.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ISBN :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963-16-2792-6.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Robert Kaplan - D. Norton: Balanced scorecard. KJK,Budapest, 2000, 301 oldal.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ISBN :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963-224-542-3.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Kapitány József</w:t>
            </w:r>
            <w:r w:rsidR="006C7265">
              <w:rPr>
                <w:rFonts w:ascii="Arial Narrow" w:hAnsi="Arial Narrow"/>
                <w:szCs w:val="22"/>
              </w:rPr>
              <w:t xml:space="preserve"> PhD, főiskolai tanár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Vállalatértékelés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3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gyakorlat           száma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>: 1/1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4. félév  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Vállalatgazdaságtan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vállalkozások értékének értelmezései. Az értékelés alapelvei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Más tantárgyak keretében tanult, az értékeléshez kapcsolódó ismeretek áttekintése 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Más tantárgyak keretében tanult, az értékeléshez  kapcsolódó ismeretek áttekintése II.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értékelés hagyományos módszerei: Gordon modell, Modigliani-Miller osztalék-irrelevancia modellje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értékelés új irányzatai: EVA, valamint SHV modellek lényege, összehasonlító elemzése 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értékelés új irányzatai: EVA, valamint SHV modellek lényege, összehasonlító elemzése II.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stratégia és a vállalati érték kapcsolatrendszere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Értékelés piaci mutatókkal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P/E, P/BV, stb. mutatók értelmezése, előnyeik, korlátaik feltárása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vállalatértékelés problematikái: hozam-értelmezések, tőkeköltség-meghatározások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teljesítmények számbavétele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nehézségek elméletének kérdései.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Gyakorlati problémák az értékelés során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értékelési gyakorlat sajátosságai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0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Összefoglalás.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tárgy megismerteti a hallgatókat a vállalati érték-menedzselés folyamatával, területeivel, azokkal a tényezőkkel, amelyek hosszú távon az értékképzésben szerepet játszanak, a vállalati értéket befolyásolják. A vállalatértékelés tanulmányozása során lehetővé válik sokrétű, esetleg korábban elsajátított ismeretek – nevezetesen: vállalatgazdaságtan, statisztika, számvitel, vállalati pénzügyek, vállalati stratégia és tervezés - komplex alkalmazása, szintetizálása.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Copeland – Koller –Murrin: Vállalatértékelés. Panem Kft. 1999, ISBN: 963545192X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Belső főiskolai ppt-k és egyéb anyagok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Black-Wright-Bachman-Davies: Shareholder Value. Részvényesi érték. KJK 1999, 310 oldal ISBN: 963 224 268 8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Reszegi </w:t>
            </w:r>
            <w:proofErr w:type="gramStart"/>
            <w:r w:rsidRPr="00C71E4E">
              <w:rPr>
                <w:rFonts w:ascii="Arial Narrow" w:hAnsi="Arial Narrow"/>
                <w:szCs w:val="22"/>
              </w:rPr>
              <w:t>László :</w:t>
            </w:r>
            <w:proofErr w:type="gramEnd"/>
            <w:r w:rsidRPr="00C71E4E">
              <w:rPr>
                <w:rFonts w:ascii="Arial Narrow" w:hAnsi="Arial Narrow"/>
                <w:szCs w:val="22"/>
              </w:rPr>
              <w:t xml:space="preserve"> A tulajdonosi érték növelése – a vállalati teljesítménymérés koordinátarendszerének néhány problémája. Vezetéstudomány 2004. 7-8.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Ulbert Jüzsef: A vállalat értéke. JPTE Pécs, 1994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Hollóné dr. Kacsó Erzsébet: Vállalatértékelési elvek, modellek, mutatók. Elektronikus EKF 2005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</w:t>
            </w:r>
            <w:r w:rsidRPr="00C71E4E">
              <w:rPr>
                <w:rFonts w:ascii="Arial Narrow" w:hAnsi="Arial Narrow"/>
                <w:noProof/>
                <w:szCs w:val="22"/>
              </w:rPr>
              <w:t>Brealy - Myers: Modern Vállalati Pénzügyek 1-2, Panem Kiadó, Bp., 2011, 1208 oldal, ISBN:</w:t>
            </w:r>
            <w:r w:rsidRPr="00C71E4E">
              <w:rPr>
                <w:rFonts w:ascii="Arial Narrow" w:hAnsi="Arial Narrow"/>
                <w:szCs w:val="22"/>
              </w:rPr>
              <w:t>978963545528-7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>Dr. Bartus Sándor Tamás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docens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Adózási ismeretek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1/2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gyakorlati jegy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</w:t>
            </w:r>
            <w:r w:rsidR="00647F01">
              <w:rPr>
                <w:rFonts w:ascii="Arial Narrow" w:hAnsi="Arial Narrow"/>
                <w:szCs w:val="22"/>
              </w:rPr>
              <w:t xml:space="preserve"> </w:t>
            </w:r>
            <w:r w:rsidRPr="00C71E4E">
              <w:rPr>
                <w:rFonts w:ascii="Arial Narrow" w:hAnsi="Arial Narrow"/>
                <w:szCs w:val="22"/>
              </w:rPr>
              <w:t>4. félév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Makropénzügyi folyamatok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1. Az adóztatás általános jellemzői, adórendszer és adópolitika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2. Az adóztatás alapelvei, az adók rendszerezése, adótani fogalmak. Az adójog alapjai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3.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hazai adórendszer bemutatása, az adóbevételek és támogatások körének ismertetése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4. Az adózás és az adóeljárás: az adózás rendje Magyarországon. Az adókötelezettség elemei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5. Adóigazgatási eljárás.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6. Forgalmi adók: az ÁFA és visszaigénylésének általános szabályai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7. Az ÁFA elszámolása. Különleges elszámolási módok. A kompenzációs felár rendszere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8. Az SZJA általános szabályai, az összevont adóalap adója.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9. Külön adózó jövedelmek. Bevallás készítése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10. Adóelőleg-számítás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11. Egyéni vállalkozók adózása. Átalányadózás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12. Társasági adó. Adóalap-korrekciós tételek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13. Egyszerűsített vállalkozói adó és a helyi adók</w:t>
            </w:r>
          </w:p>
          <w:p w:rsidR="004A5C54" w:rsidRPr="00C71E4E" w:rsidRDefault="004A5C54" w:rsidP="00C71E4E">
            <w:pPr>
              <w:pStyle w:val="Listaszerbekezds1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E4E">
              <w:rPr>
                <w:rFonts w:ascii="Arial Narrow" w:hAnsi="Arial Narrow"/>
                <w:noProof/>
                <w:sz w:val="22"/>
                <w:szCs w:val="22"/>
              </w:rPr>
              <w:t>14. Vámok, vámpolitika</w:t>
            </w:r>
          </w:p>
          <w:p w:rsidR="004A5C54" w:rsidRPr="00C71E4E" w:rsidRDefault="004A5C54" w:rsidP="00C71E4E">
            <w:pPr>
              <w:pStyle w:val="Listaszerbekezds1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E4E">
              <w:rPr>
                <w:rFonts w:ascii="Arial Narrow" w:hAnsi="Arial Narrow"/>
                <w:noProof/>
                <w:sz w:val="22"/>
                <w:szCs w:val="22"/>
              </w:rPr>
              <w:t>15. Illetékek.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hallgató megismeri az adózási alapfogalmakat, betekintést nyer az adójog világába, áttekintést kap a főbb adókról és az adórendszerek jellemzőiről, továbbá az adózás rendjéről Magyarországon. Megszerzi azokat a legfontosabb információkat, melyek a legjelentősebb bevételt biztosító adónemekkel kapcsolatosak és képes lesz adóbevallások elkészítésére.  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Tomcsányi Erzsébet: Adózás és számvitel. Ecovit kiadó 2013, 256 oldal, ISBN 9789638874382 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Holmár Krisztina: Adózási ismeretek. Tomori Pál Főiskola, Kalocsa, 2012, 234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Dr. Herich György: Adó 2013 Teszt és Példatár. Penta Unió Oktatási Centrum, 2013, 454 oldal, ISBN: 978963892100  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Adójogszabályok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Kiadott feladatok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  <w:r w:rsidRPr="00C71E4E">
              <w:rPr>
                <w:rFonts w:ascii="Arial Narrow" w:hAnsi="Arial Narrow"/>
                <w:b/>
                <w:noProof/>
                <w:szCs w:val="22"/>
              </w:rPr>
              <w:t>Ajánlott irodalom: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Földes Gábor: Adójog. Osiris Kiadó, 2005, 416 oldal, ISBN: 9633897025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Simon István (Szerk.): Pénzügyi jog I. és II. Osiris Kiadó, 2007, 497 és 478 oldal, ISBN:  9633899618 és 9633895280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Sztanó Imréné dr.: Adóváltozások 2011 – Kiegészítő az Adózás című könyv 2010. évi kiadásához. Saldo, 2011, 100 oldal, ISBN: 9789636383879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Sztanó Imréné dr.: Adózás. Saldo, 2010, 452 oldal, ISBN: 9789636383473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>Gyulaffy Béláné dr. Berényi Mária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tanár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Pénzügyi piacok és számítások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3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                                           száma: 1/2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gyakorlati jegy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5. félév 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Makropénzügyi folyamatok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Koncentrált piacok kialakulása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piacok és jellemzőik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piacok csoportosítása. Értékpapírpiacok és szabályozottságuk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tőzsdéről általában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Tőzsdei körkép Magyarországon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Tőzsdei árfolyamok, tőzsdeindexek. Zárthelyi dolgozat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Prompt ügyletek. A határidős piacok kialakulása, a határidős ügyletek szerepe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Határidős és tőzsdei határidős ügyletek és piaci szereplők áttekintése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Forward, futures és opciós ügyletekkel kapcsolatos számítások 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Forward, futures és opciós ügyletekkel kapcsolatos számítások II.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Fedezeti, spekulációs és arbitrázs ügyletekkel kapcsolatos számítások 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Fedezeti, spekulációs és arbitrázs ügyletekkel kapcsolatos számítások II.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Swap és egyéb ügyletek. Származékos piacok hazánkban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Tőzsdeelemzés. Különböző árfolyamelemzési módszerek.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1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Statisztikai elemzési módszerek.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 tananyag keretében a hallgató megismeri a pénzügyi piacokat, jellemzőiket, a pénzügyi piacok csoportjait, szerepüket a gazdaságban. Megismeri a tőzsde kialakulását, fejlődését, fogalmát, fajtáit, a hazai tőzsdéket, ezek működésének jellemzőit, a tőzsdetagság lényegét, a tőzsdék belső szervezetét és gazdálkodását, a tőzsdei szokványokat/szabályokat, árfolyamokat, tőzsdeindexeket, üzletkötést, tőzsdei megbízási szerződések tartalmát. Megismeri a tőzsdei azonnali és határidős ügyleteket, a forward, futures és opciós ügyletek jellemzőit, tartalmát, az üzletkötőket, spekulánsokat és arbitrazsőröket.  A hallgató megismeri a tőzsdei fundamentális és technikai analízis jellemzőit, fajtáit, a statisztikai elemzési módszereket és áttekinti a bolyongáselméletet is.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Süge Csongor: Pénzügyi piacok és számítások. Tomori Pál Főiskola, Kalocsa, 2010, 125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Gyulaffyné Dr. Berényi Mária: Tőzsdei ügyletek – tőzsdeelemzés. SALDO 2000, 134 oldal, ISBN: 963 621 945 1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Gál Zoltán: Pénzügyi piacok a globális térben. Akadémiai Kiadó 2010,  776 oldal,  ISBN: 9789630588201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Medveczky Péter: Pénzügyi piacok. Dunaújváros 2002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Mark Powers – David Vogel: A határidős deviza és hiteltőzsdék működése. KJK 1992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Kertész Márta: Tőzsdeismeretek. SALDO 1994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André Kostolany több (bármely, a tőzsdéről íródott) könyve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>Dr. Bartus Sándor Tamás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docens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Pénzügyi jog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3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tanóra típusa: gyakorlat </w:t>
            </w:r>
            <w:r w:rsidRPr="00C71E4E">
              <w:rPr>
                <w:rFonts w:ascii="Arial Narrow" w:hAnsi="Arial Narrow"/>
                <w:szCs w:val="22"/>
              </w:rPr>
              <w:tab/>
              <w:t>száma: 0/2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gyakorlati jegy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5. félév 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Gazdasági jog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pénzügyi jog elméleti megközelítése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pénzügyi rendszer és a pénzügyi politika. Az állam fogalma, szervezete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Az államháztartás fogalma, felépítése, bevételei, kiadásai, gazdálkodásának alapelvei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Az államháztartási törvény jellemzői, felépítése. Az államháztartás gazdálkodásának elhatárolása, az állam gazdálkodása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központi költségvetés rendszere, szerkezeti rendje, bevételei, kiadásai, a befizetések jogcímei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központi költségvetés tervezésének folyamata, hatásköri, eljárási szabályok, határidők, tervezési módszerek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központi költségvetés jóváhagyása és végrehajtása, az előirányzatok módosítása, átcsoportosítása, költségvetési beszámolási rendszer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költségvetési szervek jogállása, típusai, alapítása. A költségvetési szervek tevékenysége, működése, gazdálkodása. A Magyar Államkincstár és az Államadósság Kezelő Központ Zrt. Gazdálkodás az állami vagyonnal. A Magyar Nemzeti Vagyonkezelő Zrt.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Az elkülönített állami pénzalapok. A társadalombiztosítási alrendszer költségvetése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Az államháztartási ellenőrzés rendszere. Az Állami Számvevőszék. Kormányzati központi ellenőrzés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Az államadósságügy költségvetési joga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helyi államháztartás joga. Az önkormányzatok vagyona, bevételei, az önkormányzatok gazdálkodására és költségvetésére vonatkozó szabályok. A helyi adók és a gépjárműadó. Egyéb adók. Az illetékek fogalma, fajtái, megfizetése és egyéb eljárási szabályok. A vám fogalma, szerepe, jellemzői, csoportosítása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számviteli jog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monetáris irányítás rendszere. A Magyar Nemzeti Bank feladata, jogállása. A hazai pénzügyi intézményrendszer felépítése. Pénzügyi és kiegészítő pénzügyi szolgáltatások Magyarországon </w:t>
            </w:r>
          </w:p>
          <w:p w:rsidR="004A5C54" w:rsidRPr="00C71E4E" w:rsidRDefault="004A5C54" w:rsidP="00F32DEE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71E4E"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A hazai hitelintézeti szféra működésének jogi szabályozása. A hitelintézetekről és a pénzügyi vállalkozásokról szóló törvény főbb fejezetei. Prudenciális szabályozás. A hitelintézetek biztonságos működésének garanciális feltételei 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jog oktatásának célja a Gazdasági jog keretében tanult speciális  ismeretek további bővítése, specializálása, a szakirányhoz kapcsolódó gyakorlati és elméleti szaktantárgyak jogi elméleti alapozása. A tantárgy nagy hangsúlyt fektet azokra a pénzügyi és adójogi alapismeretekre, amelyek segítik más tantárgyak elméleti és gyakorlati anyagának megértését, értelmezését.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Általános közigazgatási ismeretek (közigazgatási szakvizsga –  elektronikus anyag). Nemzeti Közszolgálati Egyetem, Budapest, 2013, 111 oldal, </w:t>
            </w:r>
            <w:r w:rsidRPr="00C71E4E">
              <w:rPr>
                <w:rFonts w:ascii="Arial Narrow" w:eastAsiaTheme="minorHAnsi" w:hAnsi="Arial Narrow" w:cs="MinionPro-Regular"/>
                <w:szCs w:val="22"/>
                <w:lang w:eastAsia="en-US"/>
              </w:rPr>
              <w:t>ISBN: 978-615-5344-00-8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Belső főiskolai anyagok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Pénzügyi jog I., Szerk.: Simon István, OSIRIS Kiadó 2007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Pénzügyi jog II., Szerk.: Simon István, OSIRIS kiadó 2007</w:t>
            </w:r>
          </w:p>
          <w:p w:rsidR="004A5C54" w:rsidRPr="00C71E4E" w:rsidRDefault="004A5C54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 Pénzügyi jog I-II., Szerk.: Halustyik Anna, AULA 2005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>Dr. Dános Valér</w:t>
            </w:r>
            <w:r w:rsidRPr="00C44192">
              <w:rPr>
                <w:rFonts w:ascii="Arial Narrow" w:hAnsi="Arial Narrow"/>
                <w:szCs w:val="22"/>
              </w:rPr>
              <w:t>, CSc, főiskolai tanár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C71E4E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Vezetői számviteli alapok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4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1/1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gyakorlati jegy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5. félév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Pénzügyi számvitel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vezetői számvitel kilakulása, fejlődése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vezetői számvitel helye a számviteli rendszerben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vezetői számvitel szűkebb és tágabb értelmezései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vezetői számvitel területei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költségek fogalma, csoportosítása: költségnemek, költséghelyek, költségviselők szerint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Gyakorlat: költségek csoportosítása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dolgozat. A költségtervezés módszerei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költségek tervezése költségnemek szerint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Gyakorlat: költségtervezés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költségek tervezése költségviselőkre és költséghelyekre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Gyakorlat: költségtervezés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önköltségszámítás célja, feladata. Az önköltségszámítás fajtái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önköltségszámítás módszerei (osztó, pótlékoló, vegyes kalkuláció). Normativ utókalkuláció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Gyakorlat: önköltségszámítás és normatív utókalkuláció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3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Önköltségszámítási Szabályzat tartalma, a szabályozandó területek.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ismerje a vezetői számvitel elméletét, módszereit, a vezető számvitel (belső számvitel) szerepét, jelentőségét a vezetői döntéshozatal során.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Kardos Barbara – Miklósyné Ács Klára – Sisa Krisztina – Veress Attila: Példatár a vezetői számvitel alapjaihoz. Saldo, 2007,  ISBN: 9789636382414</w:t>
            </w:r>
          </w:p>
          <w:p w:rsidR="004A5C54" w:rsidRPr="00C71E4E" w:rsidRDefault="004A5C54" w:rsidP="00C71E4E">
            <w:pPr>
              <w:tabs>
                <w:tab w:val="left" w:pos="6752"/>
              </w:tabs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Kardos Barbara – Dr Sztanó Imre – Veress Attila: Vezetői számvitel alapjai. Saldo, 2007</w:t>
            </w:r>
          </w:p>
          <w:p w:rsidR="004A5C54" w:rsidRPr="00C71E4E" w:rsidRDefault="004A5C54" w:rsidP="00C71E4E">
            <w:pPr>
              <w:tabs>
                <w:tab w:val="left" w:pos="6752"/>
              </w:tabs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ab/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noProof/>
                <w:szCs w:val="22"/>
              </w:rPr>
              <w:t>Ajá</w:t>
            </w:r>
            <w:r w:rsidRPr="00C71E4E">
              <w:rPr>
                <w:rFonts w:ascii="Arial Narrow" w:hAnsi="Arial Narrow"/>
                <w:b/>
                <w:szCs w:val="22"/>
              </w:rPr>
              <w:t>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tabs>
                <w:tab w:val="left" w:pos="70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Számvitel-Adó-Könyvvizsgálat című folyóirat témához kapcsolódó cikkei</w:t>
            </w: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Suhányi Erzsébet, </w:t>
            </w:r>
            <w:r w:rsidRPr="00C44192">
              <w:rPr>
                <w:rFonts w:ascii="Arial Narrow" w:hAnsi="Arial Narrow"/>
                <w:noProof/>
                <w:szCs w:val="22"/>
              </w:rPr>
              <w:t>habil PhD, főiskolai tanár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>Tantárgy neve: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Gazdasági elemzés, ellenőrzés és módszertana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kollokvium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6. félév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Pénzügyi számvitel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elemzés általános vonatkozásai, statisztikai alapok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Termelés előkészítés elemzése, piaci tevékenység elemzése, optimális termékszerkezet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Műszaki fejlesztés, innováció elemzése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Termelés és értékesítés elemzése, érték-, ár-, volumen indexek használata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Termelés összetételének elemzése, minőség elemzése, selejt elemzése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Erőforrások elemzése: munkaerő elemzése.  A munka termelékenységének az elemzése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Tárgyieszközgazdálkodás elemzése, kapacitás elemzése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készletgazdálkodás elemzése. Az anyagfelhasználás és a készlet alakulás elemzése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vállalkozási tevékenység hatékonyságának az elemzése. Hatékonyság vizsgálata mutatókkal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Mérleg elemzése. Vagyoni-, pénzügyi-, jövedelmezőségi mutatók. Cash-Flow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Utólagos eredményelemzés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Ellenőrzési alapfogalma. A belső ellenőrzés rendszere. Az ellenőrzés módszertana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bizonylati rend és okmányfegyelem ellenőrzése. A készpénzforgalom ellenőrzése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4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 szervezettségének vizsgálata. Az éves beszámoló vizsgálata</w:t>
            </w:r>
          </w:p>
          <w:p w:rsidR="004A5C54" w:rsidRPr="00C71E4E" w:rsidRDefault="004A5C54" w:rsidP="00F32DEE">
            <w:pPr>
              <w:pStyle w:val="Listaszerbekezds1"/>
              <w:numPr>
                <w:ilvl w:val="0"/>
                <w:numId w:val="34"/>
              </w:num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 w:rsidRPr="00C71E4E">
              <w:rPr>
                <w:rFonts w:ascii="Arial Narrow" w:hAnsi="Arial Narrow"/>
                <w:noProof/>
                <w:sz w:val="22"/>
                <w:szCs w:val="22"/>
              </w:rPr>
              <w:t>Magyarország ellenőrzési rendszere. Ellenőrzési feladat megtekintése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tantárgy oktatásának célja, hogy a hallgató tisztában legyen a gazdasági elemzés szükségességével, ismerje az elemzés fogalmát, célját, felhasználási területeit, módszereit, végrehajtásának lépéseit, a termelést előkészítő tevékenység elemzését. Képes legyen termelés és értékesítés elemzésének elvégzésére, a vállalkozás erőforrásainak elemzési feladatai megoldására, a vállalkozások átfogó komplex elemzésének elvégzésére. Tisztában legyen az ellenőrzés szükségességével. Ismerje az ellenőrzés fogalmát, célját, felhasználási területeit, módszereit, végrehajtásának lépéseit, a bizonylati elv és fegyelem fogalmát annak ellenőrzését, az éves beszámoló ellenőrzését, a számviteli politika ellenőrzését, tovább ismerje meg Magyarország ellenőrzési rendszerének alapjait.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Szabó Zsolt: A vállalatok tevékenységének gazdasági elemzése, Tomori Pál Főiskola, Kalocsa, 2005, 55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Szabó Zsolt: Gyakorló feladatok gazdasági elemzés tárgyból. Tomori Pál Főiskola, Kalocsa, 2005, 69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Szabó Zsolt: A gyakorló feladatok megoldásai gazdasági elemzés tárgyból. Tomori Pál Főiskola, Kalocsa, 2005, 108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Szabó Zsolt: Ellenőrzési alapismeretek. Tomori Pál Főiskola, Kalocsa, 2004, 52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Gál Jolán – Dr. Meszlényi Rózsa – Szabó Zsolt: Az éves beszámoló és a vállalati eredmény elemzése. Tomori Pál Főiskola, Kalocsa, 58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Pucsek József – Kresalek Péter: 659-P/2001 Példatár a vállalkozások tevékenységének komplex elemzéséhez. Perfekt, 2001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Bíró Tibor – Dr. Pucsek József – Dr. Sztanó Imre: 659/2001 Vállalkozások tevékenységének komplex elemzése. Perfekt, 2001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Birher Ilona – Dr. Pucsek József – Sándor Lászlóné dr. – Dr. Sztanó Imre: Vállalkozások tevékenységének gazdasági elemzése. Perfekt, 2009, ISBN: 978 963 394 657 2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Birher Ilona – Blumné Bán Erika – Kresalek Péter – Dr. Pucsek József – Sándor Lászlóné dr. – Dr. Sztanó Imre: Példatár a vállalkozások tevékenységének gazdasági elemzéséhez. Perfekt, 2010, ISBN: 978 963 394 658 9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Éva Katalin – Kovácsné Soós Piroska: 021-I/2001 Számvitelelemzés I. Perfekt, 2001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Éva Katalin – Kovácsné Soós Piroska: 021-II/2001 Számvitelelemzés II. Perfekt, 2001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Meszlényi Rózsa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tanár</w:t>
            </w:r>
          </w:p>
        </w:tc>
      </w:tr>
    </w:tbl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Sajátos számviteli esetek elszámolása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4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gyakorlati jegy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6. félév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Pénzügyi számvitel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vállalkozások alapításának jogi szabályozása, számviteli faladatai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előtársasági  időszak fogalma, a felmerült gazdasági események elszámolása. Az előtársasági  időszakról készítendő beszámoló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speciális céghelyzetek fajtái, jogi és számviteli kérdései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átalakulások fajtái: társasági forma váltás (egyesülés, szétválás). Az átalakulások közös jellemzői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társasági forma váltás során az átalakuló társaság és az átalakulással létrejövő társaság vagyonmérleg-tervezete és vagyonleltár – tervezetére vonatkozó előírások. A végleges vagyonmérleg és vagyonleltár összeállítása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egyesülésekre vonatkozó speciális szabályozások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beolvadó társaság(ok), illetve a beolvadással létrejövő társaság(ok) vagyonmérleg tervezetének formája, tartalma. </w:t>
            </w:r>
            <w:r w:rsidRPr="00C71E4E">
              <w:rPr>
                <w:rFonts w:ascii="Arial Narrow" w:hAnsi="Arial Narrow"/>
                <w:noProof/>
                <w:szCs w:val="22"/>
              </w:rPr>
              <w:br/>
              <w:t>A végleges vagyonmérleg összeállítása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szétválásra vonatkozó speciális szabályozások. A kiváló és különváló társaságok vagyonmérleg tervezetére vonatkozó előírások. A végleges vagyonmérleg tartalma. Zárthelyi dolgozat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számviteli elszámolásokban keletkezett hibák típusai, és a hibák hatásai. A hibák minősítése jelentős, nem jelentős, és a hibák javítása. A lényeges hibák és az ahhoz kapcsolódó előírások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végelszámolás fogalma, jellemzői. A végelszámolási eljárás jogi szabályozása. A végelszámolás során teendő számviteli feladatok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csőd és felszámolási eljárás jogi szabályozása. A felszámolási eljárás bekövetkezésének okai. A felszámolási eljárás folyamata. Az egyes folyamatok tartalma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felszámolás folyamataihoz kapcsolódó számviteli feladatok, a felmerült gazdasági események könyvelése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felszámolási zárómérleg, vagyonfelosztási javaslat, a bevételek és költségek elszámolásáról készülő kimutatások formája, tartalma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egyéb átalakulások okai, a lehetséges áttérések esetei. A forintról devizára, a devizáról forintra, vagy egyik devizáról egy másik devizára történő áttérés szabályozása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pénznem váltás esetén jelentkező áttérési különbözet meghatározása, elszámolása és a mérlegben történő kimutatása.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ismerje a speciális céghelyzetek kialakulásának okait, jogi szabályozását, továbbá a hozzá kapcsolódó számviteli elszámolásokat. Alkalmazni tudja a speciális céghelyzetek számviteli elszámolását.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Az előadások anyagai 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törvény. 2000. évi C. törvény és módosításai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 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SZAKMA számvitel, adó, könyvvizsgálat témához kapcsolódó cikkei</w:t>
            </w: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Suhányi Erzsébet, </w:t>
            </w:r>
            <w:r w:rsidRPr="00C44192">
              <w:rPr>
                <w:rFonts w:ascii="Arial Narrow" w:hAnsi="Arial Narrow"/>
                <w:noProof/>
                <w:szCs w:val="22"/>
              </w:rPr>
              <w:t>habil PhD, főiskolai tanár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6"/>
        <w:gridCol w:w="2266"/>
      </w:tblGrid>
      <w:tr w:rsidR="004A5C54" w:rsidRPr="00C71E4E" w:rsidTr="00917EF6">
        <w:tc>
          <w:tcPr>
            <w:tcW w:w="6736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b/>
                <w:szCs w:val="22"/>
              </w:rPr>
              <w:br w:type="page"/>
            </w:r>
            <w:r w:rsidRPr="00C71E4E">
              <w:rPr>
                <w:rFonts w:ascii="Arial Narrow" w:hAnsi="Arial Narrow"/>
                <w:szCs w:val="22"/>
              </w:rPr>
              <w:t>Tantárgy neve: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SAP alkalmazása</w:t>
            </w:r>
          </w:p>
        </w:tc>
        <w:tc>
          <w:tcPr>
            <w:tcW w:w="2266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647F01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647F01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 6. félév</w:t>
            </w: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Pénzügyi számvitel, Vállalati pénzügyek, SAP alapismeretek</w:t>
            </w: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Főkönyvi számlák kezelése, beszámoló szerkezete, controlling objektumok létrehozása.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Bejövő számlák rögzítése, könyvviteli feldolgozása.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Kimenő számlák előállítása, könyvelése.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Tárgyi eszközök, immateriális javak analitikus nyilvántartása. ÉCS elszámolása.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Pénzeszközök kezelése, bank- és pénztárbizonylatok könyvelése.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Készletek kezelése, nyilvántartásai, beszerzési stratégiák, logisztikai folyamatok.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Emberi erőforrás kezelés, munkaügyi nyilvántartások, bérszámfejtés.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ÁFA és egyéb adók elszámolása, nyilvántartása.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Controlling beszámolók készítése, terv-tény elemzések.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Periodikus könyvviteli munkák.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Karbantartási szervezeti egységek, műszaki objektumok.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TMK stratégiák.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Karbantartás elemzés.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Beszámoló elkészítése.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6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Beszámoló elemzése.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képessé válik az elméleti képzése során szerzett ismereteit a gyakorlati életben is használt szoftver környezetben alkalmazni. Elsajátítja az egyes üzleti folyamatok számítógépes rendszerbeli leképezését, valamint  jártasságot szerez egy integrált ügyviteli rendszer használatában.</w:t>
            </w:r>
          </w:p>
        </w:tc>
      </w:tr>
      <w:tr w:rsidR="004A5C54" w:rsidRPr="00C71E4E" w:rsidTr="00917EF6">
        <w:tc>
          <w:tcPr>
            <w:tcW w:w="900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Jose A. Hernandez–Jim Keogh–Franklin F. Martinez: SAP R/3 kézikönyv. Panem Kiadó, Budapest, 2007, 608 oldal. ISBN: 9789635454693.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Hetyei József: Pénzintézetek és állami intézmények információs rendszerei Mo-on. Computerbooks, Budapest,  2002, 386 oldal. ISBN: </w:t>
            </w:r>
            <w:r w:rsidRPr="00C71E4E">
              <w:rPr>
                <w:rFonts w:ascii="Arial Narrow" w:hAnsi="Arial Narrow"/>
                <w:bCs/>
                <w:szCs w:val="22"/>
              </w:rPr>
              <w:t>963 618 291 4</w:t>
            </w:r>
            <w:r w:rsidRPr="00C71E4E">
              <w:rPr>
                <w:rFonts w:ascii="Arial Narrow" w:hAnsi="Arial Narrow"/>
                <w:szCs w:val="22"/>
              </w:rPr>
              <w:t>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Quittner Pál: Adatbázis-kezelés a gyakorlatban. Akadémiai Kiadó, Budapest, 1994, 293 oldal. ISBN: </w:t>
            </w:r>
            <w:r w:rsidRPr="00C71E4E">
              <w:rPr>
                <w:rFonts w:ascii="Arial Narrow" w:hAnsi="Arial Narrow"/>
                <w:noProof/>
                <w:szCs w:val="22"/>
              </w:rPr>
              <w:t>9630566362</w:t>
            </w:r>
            <w:r w:rsidRPr="00C71E4E">
              <w:rPr>
                <w:rFonts w:ascii="Arial Narrow" w:hAnsi="Arial Narrow"/>
                <w:szCs w:val="22"/>
              </w:rPr>
              <w:t>.</w:t>
            </w:r>
          </w:p>
        </w:tc>
      </w:tr>
      <w:tr w:rsidR="004A5C54" w:rsidRPr="00C71E4E" w:rsidTr="00917EF6">
        <w:tc>
          <w:tcPr>
            <w:tcW w:w="900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00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Sulokné Dr. Anwar Zsuzsanna</w:t>
            </w:r>
            <w:r w:rsidR="006C7265">
              <w:rPr>
                <w:rFonts w:ascii="Arial Narrow" w:hAnsi="Arial Narrow"/>
                <w:szCs w:val="22"/>
              </w:rPr>
              <w:t xml:space="preserve"> PhD, főiskolai docens</w:t>
            </w:r>
          </w:p>
        </w:tc>
      </w:tr>
    </w:tbl>
    <w:p w:rsidR="00F1208B" w:rsidRDefault="00F1208B" w:rsidP="00C71E4E">
      <w:pPr>
        <w:spacing w:before="0" w:after="0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08B" w:rsidRDefault="004A5C54" w:rsidP="00620327">
      <w:pPr>
        <w:pStyle w:val="Cmsor2"/>
        <w:keepLines w:val="0"/>
        <w:spacing w:before="5000"/>
        <w:ind w:hanging="567"/>
      </w:pPr>
      <w:bookmarkStart w:id="31" w:name="_Toc412031093"/>
      <w:r w:rsidRPr="00C71E4E">
        <w:lastRenderedPageBreak/>
        <w:t>Differenciált szakmai ismeretek</w:t>
      </w:r>
      <w:bookmarkEnd w:id="31"/>
    </w:p>
    <w:p w:rsidR="004A5C54" w:rsidRPr="00C71E4E" w:rsidRDefault="004A5C54" w:rsidP="00620327">
      <w:pPr>
        <w:pStyle w:val="Cmsor3"/>
      </w:pPr>
      <w:bookmarkStart w:id="32" w:name="_Toc412031094"/>
      <w:r w:rsidRPr="00C71E4E">
        <w:t>Pénzügy szakirány</w:t>
      </w:r>
      <w:bookmarkEnd w:id="32"/>
    </w:p>
    <w:p w:rsidR="00F1208B" w:rsidRDefault="00F1208B">
      <w:p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C71E4E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Nemzetközi pénzügyek és ügyletek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4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1/2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647F01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5. félév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Pénzügytan, Makropénzügyi folyamatok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1. A nemzetközi valutáris rendszer bemutatása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2. Devizapolitika, devizagazdálkodás, árfolyampolitika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3.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nemzetközi pénzügyek makroökonómiai vonatkozásai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4.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nemzetközi fizetési mérleg szerepe, összeállítása, típusai.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5.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nemzetközi fizetések egyensúlyhiányának főbb okai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6. Nemzetközi hitelfinanszírozás – hivatalos hitelcsatornák. Zárthelyi dolgozat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7.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nemzetközi és regionális pénzügyi szervezetek és konstrukcióik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8. Nemzetközi hitelpiacok – források, szereplők, ügylettípusok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9. Az eladósodás. Adósságkezelő programok és politikák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10.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külkereskedelem specifikus jellemzői, a külkereskedelmi kapcsolatok feltételrendszere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11.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külkereskedelmi ügyletek csoportjai és jellemzői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12.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külkereskedelem résztvevőinek csoportosítása, a külkereskedők jellemzése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13.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külkereskedelmi kapcsolatok jogi szabályozása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C71E4E">
                <w:rPr>
                  <w:rFonts w:ascii="Arial Narrow" w:hAnsi="Arial Narrow"/>
                  <w:noProof/>
                  <w:szCs w:val="22"/>
                </w:rPr>
                <w:t>14. A</w:t>
              </w:r>
            </w:smartTag>
            <w:r w:rsidRPr="00C71E4E">
              <w:rPr>
                <w:rFonts w:ascii="Arial Narrow" w:hAnsi="Arial Narrow"/>
                <w:noProof/>
                <w:szCs w:val="22"/>
              </w:rPr>
              <w:t xml:space="preserve"> nemzetközi pénzforgalom lebonyolítása, fizetési feltételek, fizetési módok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15. Export- és importügylet lebonyolítása, finanszírozása. Zárthelyi dolgozat.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hallgatók olyan ismereteket szereznek, amelyek révén gondolkodásmódjuk rendszerezettebbé és problémamegoldó képességük hatékonyabbá válik. Megismerik  a nemzetközi pénzügyi rendszereket,  a devizapolitika részterületeit; az árfolyamrendszereket és árfolyamtípusokat. Megismerik továbbá  a nemzetközi kapcsolatok mérését, ennek jelentőségét,  a kapott eredmények kezelését,  mutatórendszer és mérlegek felhasználásával. Betekintést nyernek a  nemzetközi együttműködés sajátosságaiba,  a nemzetközi és regionális pénzügyi szervezetek működésének jellemzőibe,  a nemzetközi hitelfinanszírozás és a hivatalos hitelcsatornák formáiba egyaránt. Megismerik a nemzetközi hitelpiacokat, forrásokat, szereplőket, ügylettípusokat;valamint az adósságválság fogalmát és kezelését, az adósságkezelő programokat és politikákat. A nemzetközi ügyletek keretein belül ugyanakkor megismerhetik a  külkereskedelem lebonyolításának sajátos feltételrendszerét;  a külkereskedelmi ügyleteket; az egyes ügyletek sajátosságait és lebonyolítási jellemzőit;  a külkereskedésben részt vevő kereskedők csoportjait;  a külkereskedelem hazai és nemzetközi szabályozását; valamint esettanulmányok segítségével a külkereskedelmi gyakorlat jellemzőit is.</w:t>
            </w:r>
          </w:p>
        </w:tc>
      </w:tr>
      <w:tr w:rsidR="00C71E4E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Constantinovits Milán – Sipos Zoltán: Nemzetközi kereskedelmi ügyletek. Aula Kiadó, 2008., Bp., 276 oldal, </w:t>
            </w:r>
            <w:r w:rsidRPr="00C71E4E">
              <w:rPr>
                <w:rFonts w:ascii="Arial Narrow" w:hAnsi="Arial Narrow"/>
                <w:szCs w:val="22"/>
              </w:rPr>
              <w:t>ISBN: 9789639698512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Losoncz Miklós: Nemzetközi pénzügyek. Győr, Széchenyi István Egyetem, 2006, 202 oldal,</w:t>
            </w:r>
            <w:r w:rsidRPr="00C71E4E">
              <w:rPr>
                <w:rStyle w:val="Cmsor1Char"/>
                <w:rFonts w:ascii="Arial Narrow" w:hAnsi="Arial Narrow" w:cs="Arial"/>
                <w:bCs w:val="0"/>
                <w:sz w:val="22"/>
                <w:szCs w:val="22"/>
              </w:rPr>
              <w:t xml:space="preserve"> </w:t>
            </w:r>
            <w:r w:rsidRPr="00C71E4E">
              <w:rPr>
                <w:rStyle w:val="ft"/>
                <w:rFonts w:ascii="Arial Narrow" w:hAnsi="Arial Narrow"/>
                <w:szCs w:val="22"/>
              </w:rPr>
              <w:t>ISBN: 9789633946411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Dános Anikó: Nemzetközi pénzügyek. Tomori Pál Főiskola, Kalocsa, 2011, 133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Dános Anikó: Nemzetközi ügyletek. Tomori Pál Főiskola, Kalocsa, 2007, 134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noProof/>
                <w:szCs w:val="22"/>
              </w:rPr>
            </w:pPr>
            <w:r w:rsidRPr="00C71E4E">
              <w:rPr>
                <w:rFonts w:ascii="Arial Narrow" w:hAnsi="Arial Narrow"/>
                <w:b/>
                <w:noProof/>
                <w:szCs w:val="22"/>
              </w:rPr>
              <w:t>Ajánlott irodalom: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Gyulaffy Béláné dr.: Globalizáció és gazdaság (monográfia). Tomori Pál Főiskola, Kalocsa, 2009, 112 oldal.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Farkas Péter: Haladó nemzetközi pénzügyek. 2011. Győr, TÁMOP 4.2.5. Széchenyi István Egyetem pdf. formátum, letölthető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Lőrincné Istvánffy Hajna: Nemzetközi pénzügyek. AULA 2004, 702 oldal, ISBN 978639585072 </w:t>
            </w:r>
          </w:p>
        </w:tc>
      </w:tr>
      <w:tr w:rsidR="00C71E4E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Gyulaffy Béláné Dr. Berényi Mária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noProof/>
                <w:szCs w:val="22"/>
              </w:rPr>
              <w:t>PhD,</w:t>
            </w:r>
            <w:r w:rsidRPr="00C44192">
              <w:rPr>
                <w:rFonts w:ascii="Arial Narrow" w:hAnsi="Arial Narrow"/>
                <w:noProof/>
                <w:szCs w:val="22"/>
              </w:rPr>
              <w:t xml:space="preserve"> főiskolai tanár</w:t>
            </w:r>
          </w:p>
        </w:tc>
      </w:tr>
    </w:tbl>
    <w:p w:rsidR="004A5C54" w:rsidRPr="00C71E4E" w:rsidRDefault="004A5C54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4A5C54" w:rsidRPr="00C71E4E" w:rsidTr="00917EF6">
        <w:tc>
          <w:tcPr>
            <w:tcW w:w="6912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Banküzemtan</w:t>
            </w:r>
          </w:p>
        </w:tc>
        <w:tc>
          <w:tcPr>
            <w:tcW w:w="2300" w:type="dxa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4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tanóra típusa: előadás </w:t>
            </w:r>
            <w:r w:rsidR="00647F01">
              <w:rPr>
                <w:rFonts w:ascii="Arial Narrow" w:hAnsi="Arial Narrow"/>
                <w:szCs w:val="22"/>
              </w:rPr>
              <w:tab/>
            </w:r>
            <w:r w:rsidRPr="00C71E4E">
              <w:rPr>
                <w:rFonts w:ascii="Arial Narrow" w:hAnsi="Arial Narrow"/>
                <w:szCs w:val="22"/>
              </w:rPr>
              <w:t>száma: 2/0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5. félév 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közvetítő rendszer, a kereskedelmi bankok kialakulása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bankrendszer történeti áttekintése és működése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 hitelintézeti rendszer felépítése, a pénzügyi szolgáltatások meghatározása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bankok tevékenységének kockázatai. A betétbiztosító szerepe a bank működésében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bankok tőkeellátottsága, tőkemegfelelés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Pénzeszközbevonás - forrásszerzés. Bankszámlaszerződés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Passzív bankügyletek. Példák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Aktív bankügyletek. Példák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Hitelezés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fizetési forgalom lebonyolítása. Példák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Fizetési módok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banküzem működése 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banküzem működése II.</w:t>
            </w:r>
          </w:p>
          <w:p w:rsidR="004A5C54" w:rsidRPr="00C71E4E" w:rsidRDefault="004A5C54" w:rsidP="00F32DEE">
            <w:pPr>
              <w:widowControl/>
              <w:numPr>
                <w:ilvl w:val="0"/>
                <w:numId w:val="3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Hitelek a nemzetközi gyakorlatban</w:t>
            </w:r>
          </w:p>
          <w:p w:rsidR="004A5C54" w:rsidRPr="00C71E4E" w:rsidRDefault="004A5C54" w:rsidP="00F32DEE">
            <w:pPr>
              <w:pStyle w:val="Listaszerbekezds"/>
              <w:widowControl/>
              <w:numPr>
                <w:ilvl w:val="0"/>
                <w:numId w:val="37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hitelintézeti szféra működésének aktuális kérdései Magyarországon és az Európai Unióban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hallgató megismeri a bankrendszer felépítését, a bankok szerepét a gazdaságban, a bank, mint pénzügyi szolgáltató vállalat működésének alapösszefüggéseit, a mai magyar bankrendszer jellemzőit és a hitelintézeti szféra működésének jogi szabályozását, a bankok felügyeleti rendszerét, az üzleti bankok működésének alapelveit, a működés során megjelenő kockázatokat, ezek fajtáit, kezelési módját, a betétbiztosítás fogalmát, jellemzőit, szerepét. A hallgató megismeri a banki tevékenység szélesebb értelmezését, azaz a különböző pénzügyi szolgáltatásokat, a bankszámlaszerződés szabályozását, a fontosabb bankszámlákat, a fizetési forgalom jellemzőit, a hitelezést, a hitelintézeti mérlegek felépítését és a mérlegösszefüggéseket, a bankok teljesítményének értékelését, valamint a nemzetközi gyakorlatban kialakult hitelezési és fizetési formákat.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Gál Erzsébet: Praktikus bankszakmai ismeretek, Saldo, Budapest, 2001, 278 oldal, ISBN: 9789636383909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Balázsné Lendvai Marietta – Gál Erzsébet: Praktikus bankszakmai ismeretek – példatár és feladatgyűjtemény, Saldo, Budapest, 2012, 284 oldal, ISBN: 9789636384036 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Holmár Krisztina: Lakossági bankügyletek, Tomori Pál Főiskola, Kalocsa, 2007, 163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Holmár Krisztina: Bankügyletek, Tomori Pál Főiskola, Kalocsa, 2005, 141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Holmár Krisztina: Hitelbírálat I., Tomori Pál Főiskola, Kalocsa, 2005, 168 oldal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Banki anyagok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Sági Judit: Banktan. Saldo 2007, 352 oldal, ISBN: 9789636382353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Huszti Ernő: Banktan. Tas Kft., 2002, 520 oldal, ISBN: 9630474212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Banküzemtan egyetemi tankönyv. BKÁE 2006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Gellért Andor: Digitális pénzügyek. KJK Kerszöv. 2001, 264 oldal, ISBN: 9632246020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Bankárképző kiadványok</w:t>
            </w:r>
          </w:p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Gazdasági és pénzügyi szakfolyóiratok</w:t>
            </w:r>
          </w:p>
        </w:tc>
      </w:tr>
      <w:tr w:rsidR="004A5C54" w:rsidRPr="00C71E4E" w:rsidTr="00917EF6">
        <w:tc>
          <w:tcPr>
            <w:tcW w:w="9212" w:type="dxa"/>
            <w:gridSpan w:val="2"/>
            <w:shd w:val="pct10" w:color="auto" w:fill="auto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4A5C54" w:rsidRPr="00C71E4E" w:rsidTr="00917EF6">
        <w:tc>
          <w:tcPr>
            <w:tcW w:w="9212" w:type="dxa"/>
            <w:gridSpan w:val="2"/>
          </w:tcPr>
          <w:p w:rsidR="004A5C54" w:rsidRPr="00C71E4E" w:rsidRDefault="004A5C54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</w:t>
            </w:r>
            <w:r w:rsidRPr="00C71E4E">
              <w:rPr>
                <w:rFonts w:ascii="Arial Narrow" w:hAnsi="Arial Narrow"/>
                <w:b/>
                <w:szCs w:val="22"/>
              </w:rPr>
              <w:t>: Dr. Bartus Sándor Tamás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docens</w:t>
            </w:r>
          </w:p>
        </w:tc>
      </w:tr>
    </w:tbl>
    <w:p w:rsidR="004A5C54" w:rsidRPr="00C71E4E" w:rsidRDefault="004A5C54" w:rsidP="00C71E4E">
      <w:pPr>
        <w:spacing w:before="0" w:after="0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C71E4E" w:rsidRPr="00C71E4E" w:rsidTr="00917EF6">
        <w:tc>
          <w:tcPr>
            <w:tcW w:w="6912" w:type="dxa"/>
          </w:tcPr>
          <w:p w:rsidR="00917EF6" w:rsidRPr="00C71E4E" w:rsidRDefault="004A5C54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="00917EF6"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="00917EF6" w:rsidRPr="00C71E4E">
              <w:rPr>
                <w:rFonts w:ascii="Arial Narrow" w:hAnsi="Arial Narrow"/>
                <w:b/>
                <w:szCs w:val="22"/>
              </w:rPr>
              <w:t xml:space="preserve">Vállalati pénzügyi tervezés 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1/2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gyakorlati jegy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5. félév 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Vállalati pénzügyek </w:t>
            </w: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tervezésről általában. Helye, szerepe a vállalati gazdálkodásban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tervek alapvető típusai, jellemzői. A tervek felépítése, tartalma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Rövidtávú pénzügyi tervezés I. Az állományi és forgalmi szemléletű tervezés alapvető jellemzői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Rövidtávú pénzügyi tervezés II. A finanszírozási terv időhorizontja és a gördülő tervezési technika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Rövidtávú pénzügyi tervezés III. A státusz összeállítása. A pótlólagos hitelszükséglet felmérése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Rövidtávú pénzügyi tervezés IV. A státusz és a pénzforgalmi mérleg összefüggései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Rövidtávú pénzügyi tervezés V.A likviditási terv elkészítése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Rövidtávú pénzügyi tervezés VI. A pénzügyi és a számviteli adózott eredmény összehasonlítása.Cash-flow tervezés és elemzés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egyensúly megteremtésére tehető intézkedések módozatai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feszültségek kezelése, lehetséges megoldások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elemzés - forgóreszköz-finanszírozás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Hosszútávú pénzügyi tervezés I. Az üzleti terv, az átfogó üzleti terv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Hosszútávú pénzügyi tervezés II. A kis- és középvállalkozások üzleti terve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38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képzés során a hallgatók megismerik a pénzügyi tervezés jelentőségét, a pénzügyi tervek típusát, jellemzőit, a rövidtávú pénzügyi tervezés módozatait (a statikus és dinamikus finanszírozás-tervezést).  Megismerik a pénzügyi egyensúly megteremtésére tehető intézkedéseket, a pénzügyi elemzés (forgóeszköz-finanszírozás) lépéseit, valamint a hosszú távú pénzügyi tervezés (az üzleti terv) kialakításának folyamatát.</w:t>
            </w:r>
          </w:p>
        </w:tc>
      </w:tr>
      <w:tr w:rsidR="00C71E4E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Béhm Imre: Vállalkozások pénzügyi tervezése. NOVORG 1994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Kiadott feladatok és esettanulmányok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Katits Etelka: Pénzügyi döntések a vállalat életciklusaiban. KJK – Kerszöv. 2002</w:t>
            </w:r>
          </w:p>
        </w:tc>
      </w:tr>
      <w:tr w:rsidR="00C71E4E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</w:t>
            </w:r>
            <w:r w:rsidRPr="00C71E4E">
              <w:rPr>
                <w:rFonts w:ascii="Arial Narrow" w:hAnsi="Arial Narrow"/>
                <w:b/>
                <w:szCs w:val="22"/>
              </w:rPr>
              <w:t>: Gyulaffy Béláné  Dr. Berényi Mária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647F01">
              <w:rPr>
                <w:rFonts w:ascii="Arial Narrow" w:hAnsi="Arial Narrow"/>
                <w:b/>
                <w:szCs w:val="22"/>
              </w:rPr>
              <w:t>Vállalati finanszírozási döntések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 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2/0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6. félév 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Vállalati pénzügyek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döntések. Befektetési és finanszírozási döntések. Rövid- és hosszútávú pénzügyi döntések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döntések helye, szerepe a vállalati gazdálkodásban I. A vállalkozások működésének feltételei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döntések helye, szerepe a vállalati gazdálkodásban II. A pénzügyi döntések célja, tartalma, típusai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tőkestruktúra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tőkefinanszírozási erő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 finanszírozása, a finanszírozás módjai I. A belső finanszírozás módjai (önfinanszírozás, finanszírozás értékcsökkenési leírásból, kapacitásbővítés-hatás, vagyonátcsoportosítás, vállalati nyugdíjalapok)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 finanszírozása, a finanszírozás módjai II. Külső finanszírozás értékpapír-kibocsátással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Intézményes finanszírozási formák (banki hitelezés) I. A hitelkérelem összeállításának főbb pontjai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Intézményes finanszírozási formák (banki hitelezés) II. Hitelbírálat, kockázatelemzés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Intézményes finanszírozási formák (banki hitelezés) III. Hitelkonstrukciók (hitel, lízing, faktoring, stb.)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Intézményes finanszírozási formák (banki hitelezés) IV. Hitelkonstrukciók paramétereinek összehasonlítása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Garantőr intézmények működése I. Országos Betétbiztosítási Alap (OBA)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Garantőr intézmények működése II. Garantiqa Hitelgarancia Zrt.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23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Garantőr intézmények működése III. Agrár-Vállalkozási Hitelgarancia Alapítvány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23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Garantőr intézmények működése IV. Banki Garancia Alapok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képzés során a hallgatók megismerik a pénzügyi döntések vállalati gazdálkodásban betöltött helyét, szerepét, a vállalati tőkestruktúra és tőkefinanszírozási erő fontosabb jellemzőit, a vállalati finanszírozás alapvető módozatait, az intézményes finanszírozási formákat (elsősorban a banki hitelezés folyamatát, a különböző hitelkonstrukciókat), valamint a garantőr intézmények működésének jellemzőit. 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Katits Etelka: Pénzügyi döntések a vállalat életciklusaiban. Közgazdasági és Jogi Kiadó, KJK-Kerszöv, 2002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Gyulai László: A kis-, és középvállalkozások üzleti finanszírozása. TÁMOP 4.1.2.A1. és 4.1.2. A2. Pénzügy 2013, BGF letölthető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Dr. Martinkó Károly: Faktoring - a vállalatfinanszírozás hampipőkéje. SALDO, 2002 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Országos Betétbiztosítási Alap: Az első tíz év (1993-2003)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>Gyulaffy Béláné Dr. Berényi Mária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F1208B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Befektetési és értékpapírpiac 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2/0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kollokvium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6. félév  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Vállalati pénzügyek, Pénzügyi piacok és számítások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pénzügyi rendszer szerepe a gazdaságban. Pénzügyi piacok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befektetési és értékpapírpiac fogalma, különböző szempontok szerinti csoportosítása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értékpapírok szerepe a közvetlen és a közvetett tőkeáramlás folyamatában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Értékpapírjog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Értékpapírjog II.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állampapírpiac jellemzői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Állampapírok. Államkötvény, kincstárjegy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értékpapírok jellemzői, csoportosításuk, piaci sajátosságaik I. Kötvények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vállalati értékpapírok jellemzői, csoportosításuk, piaci sajátosságaik II. Részvények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Váltóügyletek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Banki értékjpapírok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Banki értékpapírok II..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Alapvető betétkonstrukciók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3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Betéti kamatszámítási módok (kamatmutatók)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39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Betétvédelmi rendszer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képzés során a hallgatók megismerik a befektetési és értékpapírpiacok típusait, funkcióit, jellemzőit, az értékpapírok tőkeáramlásban betöltött szerepét, az állampapírpiac, a banki értékpapírok piacának, illetve a vállalati értékpapírok piacának jellemzőit és működését. Ismeretet szereznek alapvető betétkonstrukciókról, megismerik a betéti kamatszámítási módokat, a betétvédelmi rendszer szerepét, jelentőségét és lényegét. Megismerik a tőzsdék működésének alapvető jellemzőit.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Sági Judit: Értékpapírpiacok gyakorlati ismeretei. SALDO 2009, T06/2009, 266 oldal, ISBN: 9789636383237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Kiadott feladatok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Magyar Gábor: Pénzügyi navigátor (rendhagyó kézikönyv).</w:t>
            </w:r>
            <w:r w:rsidRPr="00C71E4E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 w:rsidRPr="00C71E4E">
              <w:rPr>
                <w:rFonts w:ascii="Arial Narrow" w:hAnsi="Arial Narrow"/>
                <w:bCs/>
                <w:szCs w:val="22"/>
              </w:rPr>
              <w:t>Student Szakkönyvüzlet Kft., Budapest, 2007, 334 oldal. ISBN:</w:t>
            </w:r>
            <w:r w:rsidRPr="00C71E4E">
              <w:rPr>
                <w:rFonts w:ascii="Arial Narrow" w:hAnsi="Arial Narrow"/>
                <w:szCs w:val="22"/>
              </w:rPr>
              <w:t xml:space="preserve"> 9789632168418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Gellért Andor: A váltó és a váltóra épülő banküzletek. AULA 2004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Rini, William H.: Bevezetés a részvények és  kötvények opciók világába. Panem 2002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Gyulaffyné Dr. Berényi Mária: Tőzsdei ügyletek, tőzsdeelemzés. SALDO 2000, 134 oldal, ISBN: 963 621 945 1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 </w:t>
            </w:r>
            <w:r w:rsidRPr="00C71E4E">
              <w:rPr>
                <w:rFonts w:ascii="Arial Narrow" w:hAnsi="Arial Narrow"/>
                <w:b/>
                <w:szCs w:val="22"/>
              </w:rPr>
              <w:t>Gyulaffy Béláné Dr. Berényi Mária</w:t>
            </w:r>
            <w:r w:rsidR="006C7265">
              <w:rPr>
                <w:rFonts w:ascii="Arial Narrow" w:hAnsi="Arial Narrow"/>
                <w:b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szCs w:val="22"/>
              </w:rPr>
              <w:t>PhD,</w:t>
            </w:r>
            <w:r w:rsidRPr="00C44192">
              <w:rPr>
                <w:rFonts w:ascii="Arial Narrow" w:hAnsi="Arial Narrow"/>
                <w:szCs w:val="22"/>
              </w:rPr>
              <w:t xml:space="preserve">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Költségvetési intézmények és támogatási rendszerek 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    2/2 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gyakorlati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6. félév   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- 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államháztartás helye a nemzetgazdaság rendszerében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közfeladatok ellátásának intézményi keretei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költségvetési szervek sajátos jellemzői, csoportjai, a költségvetési alapegységek: alap- és előirányzat jellemzői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költségvetési szervek vagyongazdálkodása I. Beruházás, bérbeadás, lízingelés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költségvetési szervek vagyongazdálkodása II. Koncesszióba adás, értékesítés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Költségvetési finanszírozás. A feladat- és teljesítmény-finanszírozás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helyi önkormányzatok nettó finanszírozása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Non-profit szervezetek és alapítványok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Támogatási rendszerek I. Előcsatlakozási alapok (Phare, SAPARD, ISPA)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Támogatási rendszerek II. Strukturális Alapok, Kohéziós Alap, Közösségi Kezdeményezések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Támogatási rendszerek III. Mezőgazdasági és vidékfejlesztési támogatások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Támogatási rendszerek IV. Közbeszerzések, közösségi programok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EU kis- és középvállalkozási politikája és programja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0"/>
              </w:numPr>
              <w:adjustRightInd/>
              <w:spacing w:before="0" w:after="0"/>
              <w:textAlignment w:val="auto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képzés keretében a hallgatók megismerik a közfeladatok ellátásnak intézményi kereteit, a költségvetési szervek vagyongazdálkodási típusait, a költségvetési finanszírozás módjait, a helyi önkormányzatok és a non-profit szervezetek működésének finanszírozását, valamint az EU támogatási rendszereit, különös tekintettel annak kis- és középvállalkozási politikájára és programjára.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Koháriné Dr. Papp Edit: Államháztartási ismeretek. Perfekt, 309 oldal, 2011, ISBN: 9789633946763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Koháriné Dr. Papp Edit: Költségvetési szervek gazdálkodása. Verlag Dashöfer Szakkiadó 2008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Nizák Péter-Nyikos Attila-Pálvölgyi Péter: Támogatási programok lebonyolítása a nonprofit szektorban. Demokratikus Jogok Fejlesztéséért Alapítvány Budapest, 2006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ind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  Radnóczi Zsolt: Támogatások az Európai Unióban. Akadémiai Kiadó 2004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felelőse: 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Dr. Bartus Sándor Tamás </w:t>
            </w:r>
            <w:r w:rsidRPr="00C44192">
              <w:rPr>
                <w:rFonts w:ascii="Arial Narrow" w:hAnsi="Arial Narrow"/>
                <w:szCs w:val="22"/>
              </w:rPr>
              <w:t>PhD, főiskolai docens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F1208B" w:rsidRDefault="00F1208B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917EF6" w:rsidRPr="00C71E4E" w:rsidRDefault="00917EF6" w:rsidP="00620327">
      <w:pPr>
        <w:pStyle w:val="Cmsor3"/>
        <w:spacing w:before="5000"/>
      </w:pPr>
      <w:bookmarkStart w:id="33" w:name="_Toc412031095"/>
      <w:r w:rsidRPr="00C71E4E">
        <w:t>Számvitel szakirány</w:t>
      </w:r>
      <w:bookmarkEnd w:id="33"/>
    </w:p>
    <w:p w:rsidR="00F1208B" w:rsidRDefault="00F1208B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Államháztartás és non-profit számvitel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4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647F01">
              <w:rPr>
                <w:rFonts w:ascii="Arial Narrow" w:hAnsi="Arial Narrow"/>
                <w:szCs w:val="22"/>
              </w:rPr>
              <w:t>1/2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kollokvium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5. félév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Pénzügyi számvitel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 alapján gazdálkodó szervezetek működését meghatározó jogszabályok. A működés feltételei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 alapján gazdálkodó szervezetek működésének szabályozására vonatkozó előírások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költségvetés éves beszámoló készítésének sajátosságai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mérleg felépítése, jellemzői. A mérlegben szereplő eszközök és források csoportosítása, tartalmának értékelése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pénzmaradvány-kimutatás felépítése,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eredménykimutatás felépítése, jellemzői. Az eredménykimutatás egyes tételeinek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kiegészítő melléklet tartalma, elkészítésének célja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számviteli szabályozás, számlarend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Könyvviteli elszámolás sajátosságai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Befektetett eszközökkel kapcsolatos gazdasági események könyvelése, hatása a mérlegre és az eredmény-kimutatásra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Forgóeszközökkel kapcsolatos gazdasági események könyvelése, hatása a mérlegre és az eredmény-kimutatásra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forrásokkal kapcsolatos gazdasági események könyvelése, hatása a mérlegre és az eredmény-kimutatásra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Pénzforgalmi jelentés tartalma, összeállítása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Pénzforgalmi jelentés elemzési célú hasznosítása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2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Esettanulmány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ismerje meg a költségvetés alapján gazdálkodó szervezetek működését, gazdálkodását meghatározó jogszabályokat, a költségvetési gazdálkodás kiemelt területeit, a költségvetési számvitel sajátosságait, a költségvetés eszközeinek és forrásainak értékelésére vonatkozó előírásokat , a költségvetési mérleg, eredmény-kimutatás szerkezetét, felépítését, a költségvetési intézményeknél alkalmazható teljesítményértékelési rendszer célját, feladatát, működését, továbbá a költségvetés alapján gazdálkodó intézmények ellenőrzésének fő elveit, területeit.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Az előadások anyagai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törvény. 2000 évi C. törvény és módosításai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kincstári vagyon kezeléséről, értékesítéséről és az e vagyonnal kapcsolatos egyéb kötelezettségekről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249/2000. (XII. 24.) Kormányrendelet az államháztartás szervezetei beszámolási és könyvvezetési kötelezettségének sajátosságairól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Magyarország helyi önkormányzatairól szóló 2011. évi CLXXXIX. törvény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SZAKMA számvitel, adó, könyvvizsgálat témához kapcsolódó cikkei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Meszlényi Rózsa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noProof/>
                <w:szCs w:val="22"/>
              </w:rPr>
              <w:t>PhD,</w:t>
            </w:r>
            <w:r w:rsidRPr="00C44192">
              <w:rPr>
                <w:rFonts w:ascii="Arial Narrow" w:hAnsi="Arial Narrow"/>
                <w:noProof/>
                <w:szCs w:val="22"/>
              </w:rPr>
              <w:t xml:space="preserve"> főiskolai tanár</w:t>
            </w:r>
          </w:p>
        </w:tc>
      </w:tr>
    </w:tbl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Hitelintézeti számvitel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4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2/0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kollokvium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5. félév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Pénzügyi számvitel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 működését meghatározó jogszabályok. A  működés feltételei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 működésének szabályozására vonatkozó előírások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 éves beszámoló készítésének sajátosságai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mérleg felépítése, jellemzői. A mérlegben szereplő eszközök és források csoportosítása, tartalmának értékelése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forrásokkal kapcsolatos gazdasági események könyvelése, hatása a mérlegre és az eredmény-kimutatásra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eredmény-kimutatás felépítése, jellemzői. Az eredmény-kimutatás egyes tételeinek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eredménnyel kapcsolatos gazdasági hatások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kiegészítő melléklet tartalma, a 0. Nyilvántartási számlaosztállyal való kapcsolata. Az üzleti jelentés célja,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éves beszámolóból számítható mutatók és azok elemzése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Cash-flow kimutatás tartalma, összeállítása „A” változat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CAMELS elemzési módszer. A módszer alapján vizsgált területek, mutatói. Az elemzés alapján levont következtetések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hitelintézetek controlling tevékenysége, területei. A stratégiai és operatív controlling célja, feladatai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hitelintézetek teljesítményértékelése (Balanced Scorecard)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hitelintézetek ellenőrzési rendszerére vonatkozó előírások. A belső ellenőrzés célja, feladata, területei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1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Share holder Value célja, mérése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A hallgató </w:t>
            </w:r>
            <w:r w:rsidRPr="00C71E4E">
              <w:rPr>
                <w:rFonts w:ascii="Arial Narrow" w:hAnsi="Arial Narrow" w:cs="Arial Narrow"/>
                <w:noProof/>
                <w:szCs w:val="22"/>
              </w:rPr>
              <w:t xml:space="preserve">ismerje meg a hitelintézet működését, gazdálkodását 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meghatározó jogszabályokat, </w:t>
            </w:r>
            <w:r w:rsidRPr="00C71E4E">
              <w:rPr>
                <w:rFonts w:ascii="Arial Narrow" w:hAnsi="Arial Narrow" w:cs="Arial Narrow"/>
                <w:noProof/>
                <w:szCs w:val="22"/>
              </w:rPr>
              <w:t xml:space="preserve">a hitelintézet számvitelének sajátosságait, a hitelintézet eszközeinek és forrásainak értékelésére vonatkozó előírásokat, a hitelintézeti mérleg, eredmény-kimutatás szerkezetét, felépítését, 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a pénzeszközváltozás levezetésének lehetséges módjait, </w:t>
            </w:r>
            <w:r w:rsidRPr="00C71E4E">
              <w:rPr>
                <w:rFonts w:ascii="Arial Narrow" w:hAnsi="Arial Narrow" w:cs="Arial Narrow"/>
                <w:noProof/>
                <w:szCs w:val="22"/>
              </w:rPr>
              <w:t>a hitelintézeti elemzés kiemelt területeit, a hitelintézeti controlling rendszer kialakításának szükségességét, célját, a hitelintézetnél alkalmazható teljesítményé</w:t>
            </w:r>
            <w:r w:rsidRPr="00C71E4E">
              <w:rPr>
                <w:rFonts w:ascii="Arial Narrow" w:hAnsi="Arial Narrow"/>
                <w:noProof/>
                <w:szCs w:val="22"/>
              </w:rPr>
              <w:t>rtékelési rendszer célját, feladatát, működését, valamint a hitelintézet ellenőrzésének fő elveit, területeit.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Czeiningerné dr. Hegedűs Ilona: Hitelintézeti számvitel. Tomori Pál Főiskola, Kalocsa, 2008, 101. oldal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törvény. 2000 évi C. törvény és módosításai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hitelintézetek és pénzügyi vállalkozások éves beszámolókészítési és könyvvezetési kötelezettségeinek sajátosságairól szóló 250/2000 (XII. 24.) Kormányrendelet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Pénzügyminiszteri rendeletek: 13/2001 (III.9) a 14/2001 (III.9)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Bankszemle tananyaghoz kapcsolódó cikkei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Suhányi Erzsébet, </w:t>
            </w:r>
            <w:r w:rsidRPr="00C44192">
              <w:rPr>
                <w:rFonts w:ascii="Arial Narrow" w:hAnsi="Arial Narrow"/>
                <w:noProof/>
                <w:szCs w:val="22"/>
              </w:rPr>
              <w:t>habil PhD,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Számviteli rendszerek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1/2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gyakorlati jegy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5. félév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Pénzügyi számvitel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 nemzetközi szabályozása, számviteli rendszerek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számviteli standardok megalkotása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Nemzetközi számviteli standardok szükségessége. A standard alkotó testület célja, feladata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nemzetközi számviteli standardalkotási folyamat fejlődési szakaszai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 Amerikai Egyesült Államok Általános Számviteli alapelvei ( US- GAAP)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jelenleg hatályos nemzetközi számviteli (IAS) és Nemzetközi Pénzügyi Beszámolási Standardok (IFRS)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Értékpapír-piaci és Tőzsdefelügyeletek Nemzetközi keresletének (IOSCO) ajánlásai a nemzetközi számviteli standardok alkalmazásához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kiegészítő eljárások bemutatása (összehasonlítás, kiegészítő közzététel, magyarázat). Zárthelyi dolgozat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beszámoló részei és kapcsolatuk a tartalmát szabályozó nemzetközi számviteli standardokkal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éves beszámoló Mérleg formája,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Eredmény-kimutatás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Cash-flow kimutatás (IAS 7) 7. nemzetközi számviteli standard alapján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Tőkeváltozás kimutatás célja,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Kiemelt standardok vizsgálata a magyar szabályozással (Készletek, Számviteli politika, Hitelezési költségek, Tárgyi eszközök)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3"/>
              </w:numPr>
              <w:adjustRightInd/>
              <w:spacing w:before="0" w:after="0"/>
              <w:ind w:left="714" w:hanging="35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Nemzetközi Pénzügyi és Beszámolási Standardok megjelenése a számviteli törvényben. Zárthelyi dolgozat</w:t>
            </w:r>
          </w:p>
          <w:p w:rsidR="00917EF6" w:rsidRPr="00C71E4E" w:rsidRDefault="00917EF6" w:rsidP="00C71E4E">
            <w:pPr>
              <w:spacing w:before="0" w:after="0"/>
              <w:ind w:left="357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ismerje meg a nemzetközi életben összeállított éves beszámoló formai és tartalmi előírásait, képes legyen az egyes üzleti döntéshozatalnál ezeket gyakorlati készségszinten felhasználni.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Kiadott tanulási segédlet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törvény. 2000 évi C. törvény és módosításai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Számvitel-Adó-Könyvvizsgálat folyóirat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Barry J. Epstein, Abbas Ali Mirza: Nemzetközi Számviteli Standardok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Balázs – Boros – Bosnyák – Gyenge – Győrffi – Hegedűs – Kovács – Lakatos – Lukács – Madarasiné – Matukovics – Nagy – Ormos – Pavlik – Pál – Rózsa – Székács – Tardos – Veress: Az IFRS-ek rendszere. Magyar Könyvvizsgálói Kamara Oktatási Központ Kft., 2006, ISBN: 963 86989 2 6        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Meszlényi Rózsa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noProof/>
                <w:szCs w:val="22"/>
              </w:rPr>
              <w:t>PhD,</w:t>
            </w:r>
            <w:r w:rsidRPr="00C44192">
              <w:rPr>
                <w:rFonts w:ascii="Arial Narrow" w:hAnsi="Arial Narrow"/>
                <w:noProof/>
                <w:szCs w:val="22"/>
              </w:rPr>
              <w:t xml:space="preserve">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Konszolidáció alapjai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2/0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kollokvium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6. félév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Pénzügyi számvitel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konszolidáció jogi szabályozása, a konszolidációs Számviteli politika célja, tartalma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konszolidációs kör kialakítására vonatkozó előírások és a konszolidációs körbe tartozó vállalkozások minősítési feltételei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Mentesítés és mentesség a konszolidált éves beszámoló készítése alól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előkészítő mérleg és eredmény-kimutatás célja, tartalma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konszolidáció végrehajtásának folyamata: tőkekonszolidáció, adósságkonszolidálás, a közbenső eredmények kiszűrése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ráfordítások és bevételek konszolidálása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tőkekonszolidáció elvégzése a leányvállalatoknál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tőkekonszolidáció elvégzése a a közös vezetésű vállalkozásoknál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tőkekonszolidáció elvégzése a a társult vállalkozásoknál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Esettanulmány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adósságkonszolidálás és a konszolidálásból eredő eltérések elszámolása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közbenső eredmények kiszűrése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ráfordítások és bevételek konszolidálásának tartalma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konszolidált mérleg és eredmény-kimutatás összeállítása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4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konszolidált eredmény adójának megállapítása és megjelenése az összevont beszámolóban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ismerje a konszolidált éves beszámoló formáját, tartalmát, az összevont (konszolidált) éves beszámoló formáját, tartalmát, a konszolidációs körbe tartozó vállalkozások minősítési feltételeit, a konszolidáció végrehajtásának folyamatát, az összevont (konszolidált) mérleg és eredmény-kimutatás összeállítását, valamint az összevont (konszolidált) kiegészítő melléklet tartalmát.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Számviteli törvény. 2000 évi C. törvény és módosításai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SZAKMA Számvitel, adó, könyvvizsgálat kapcsolódó cikkei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HVG-Orac konszolidáció számvitele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Suhányi Erzsébet, </w:t>
            </w:r>
            <w:r w:rsidRPr="00C44192">
              <w:rPr>
                <w:rFonts w:ascii="Arial Narrow" w:hAnsi="Arial Narrow"/>
                <w:noProof/>
                <w:szCs w:val="22"/>
              </w:rPr>
              <w:t>habil PhD,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br w:type="page"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Vezetői számvitel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647F01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</w:t>
            </w:r>
            <w:r w:rsidRPr="00C71E4E">
              <w:rPr>
                <w:rFonts w:ascii="Arial Narrow" w:hAnsi="Arial Narrow"/>
                <w:szCs w:val="22"/>
              </w:rPr>
              <w:tab/>
              <w:t>száma: 2/0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Pr="00C71E4E">
              <w:rPr>
                <w:rFonts w:ascii="Arial Narrow" w:hAnsi="Arial Narrow"/>
                <w:noProof/>
                <w:szCs w:val="22"/>
              </w:rPr>
              <w:t>kollokvium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6. félév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Vezetői számviteli alapok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vezetői számvitel helye a számviteli rendszerben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vezetői számvitel területei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kalkuláció fogalma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kalkuláció fajtái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tevekénység alapú költségszámítás fogalma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tevekénység alapú költségszámítás jellemzői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költségfelosztásnál alkalmazott vetítési alapok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költségek elszámolásának lehetőségei a számviteli törvény alapján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költségelszámolás és az eredmény-kimutatás összefüggése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eredmény-kimutatás költségelszámolással kapcsolatos tételeinek tartalma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költségek elszámolásának esetei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Költségelszámolás, ha  a vállalkozás költségeit csak költségnemenként könyveli, a saját termelésű készleteiről folyamatos értéknyilvántartást nem vezet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Költségelszámolás, ha a vállalkozás költségeit csak költségnemenként  számolja el, a saját termelésű készleteiről folyamatos értéknyilvántartást vezet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Költségelszámolás, ha a vállalkozás költségeit elsődlegesen költségnemenként, másodlagosan költséghely, költségviselőnként számolja el</w:t>
            </w:r>
          </w:p>
          <w:p w:rsidR="00917EF6" w:rsidRPr="00C71E4E" w:rsidRDefault="00917EF6" w:rsidP="00F32DEE">
            <w:pPr>
              <w:pStyle w:val="Listaszerbekezds"/>
              <w:widowControl/>
              <w:numPr>
                <w:ilvl w:val="0"/>
                <w:numId w:val="45"/>
              </w:numPr>
              <w:adjustRightInd/>
              <w:spacing w:before="0" w:after="0"/>
              <w:ind w:left="697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Költségelszámolás, ha a vállalkozás költségeit elsődlegesen költséghely, költségviselőnként, másodlagosan kötségnemenként könyveli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 ismerje a vezetői számvitel elméletét, módszereit, a vezetői számvitel (belső számvitel) szerepét, jelentőségét a vezetői döntéshozatal során, a hagyományos költségszámítást (kalkulációs módszereket), a hozam és költség elszámolását a forgalmi költség eljárással készülő eredmény-kimutatásban.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Dr. Bosnyák János – Dr. Gyenge Magdolna – Dr. Pavlik Livia – Dr.Székács János: Vezetői számvitel. Saldo 2010, ISBN: 978 963 638 33 98 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Számvitel-Adó-Könyvvizsgálat című folyóirat témához kapcsolódó cikkei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Suhányi Erzsébet, </w:t>
            </w:r>
            <w:r w:rsidRPr="00C44192">
              <w:rPr>
                <w:rFonts w:ascii="Arial Narrow" w:hAnsi="Arial Narrow"/>
                <w:noProof/>
                <w:szCs w:val="22"/>
              </w:rPr>
              <w:t>habil PhD, főiskolai tanár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Kontrolling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Kreditszáma: 5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előadás/gyakorlat</w:t>
            </w:r>
            <w:r w:rsidRPr="00C71E4E">
              <w:rPr>
                <w:rFonts w:ascii="Arial Narrow" w:hAnsi="Arial Narrow"/>
                <w:szCs w:val="22"/>
              </w:rPr>
              <w:tab/>
              <w:t>száma: 2/2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 jegy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helye: 6. félév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kontrolling fogalma, feladata, alkalmazott eszköztára. Kontrolling és vezetői számvitel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 és teljesítményszámítás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kontrolling szerepe a vállalati munkamegosztásban. A kontroller és a vezető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Költség és teljesítményszámítása II.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kontrolling időhorizontjai: stratégiai és operatív kontrolling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kontrolling tervezési rendszer: a stratégiai tervezés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Beruházás-gazdaságossági számítások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kontrolling tervezési rendszer: üzleti és operatív tervezés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kontrolling I. A beszámolási rendszer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Pénzügyi kontrolling II. A Balanced Scorecard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részvénytulajdonosi értékképzés (SHV) módszere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SHV kapcsolata a vállalati teljesítményértékeléssel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hozzáadott érték (EVA) mint teljesítménymérő eszköz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6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kontrolling informatikai támogatása</w:t>
            </w:r>
          </w:p>
          <w:p w:rsidR="00917EF6" w:rsidRPr="00C71E4E" w:rsidRDefault="00917EF6" w:rsidP="00F32DEE">
            <w:pPr>
              <w:pStyle w:val="Listaszerbekezds1"/>
              <w:numPr>
                <w:ilvl w:val="0"/>
                <w:numId w:val="46"/>
              </w:numPr>
              <w:jc w:val="both"/>
              <w:rPr>
                <w:rFonts w:ascii="Arial Narrow" w:hAnsi="Arial Narrow"/>
                <w:noProof/>
                <w:sz w:val="22"/>
                <w:szCs w:val="22"/>
              </w:rPr>
            </w:pPr>
            <w:r w:rsidRPr="00C71E4E">
              <w:rPr>
                <w:rFonts w:ascii="Arial Narrow" w:hAnsi="Arial Narrow"/>
                <w:noProof/>
                <w:sz w:val="22"/>
                <w:szCs w:val="22"/>
              </w:rPr>
              <w:t>Folyamat- és projektmenedzsment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legyen tisztában a kontrolling funkció lényegével, szerepével a vállalatban. Ismerje meg és tudja alkalmazni a kontrolling eszköztárát, ismerje meg a kontrolling alrendszereit. Képes legyen szisztematikusan értékelni egy vállalkozás terveit és beszámolóit, és önálló véleményt alkotni róla.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Móróné Zupkó Tímea: A kontrolling alapjai. Tomori Pál Főiskola, Kalocsa, 2005, 94 oldal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Boda György – Szlávik Péter: Kontrolling rendszerek. KJK-KERSZÖV., 2005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Horváth &amp; Partner: Controlling – út egy hatékony controlling rendszerhez. KJK, 2001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Controlling értelmező szótár. Alinea kiadó, 2004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Boda György – Szlávik Péter: Vezetői kontrolling. Hogyan vonhatjuk kontroll alá az üzletet? KJK, Budapest, 1999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Tantárgy felelőse: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Dr. Meszlényi Rózsa</w:t>
            </w:r>
            <w:r w:rsidR="006C7265">
              <w:rPr>
                <w:rFonts w:ascii="Arial Narrow" w:hAnsi="Arial Narrow"/>
                <w:b/>
                <w:noProof/>
                <w:szCs w:val="22"/>
              </w:rPr>
              <w:t xml:space="preserve"> </w:t>
            </w:r>
            <w:r w:rsidR="006C7265" w:rsidRPr="00C44192">
              <w:rPr>
                <w:rFonts w:ascii="Arial Narrow" w:hAnsi="Arial Narrow"/>
                <w:noProof/>
                <w:szCs w:val="22"/>
              </w:rPr>
              <w:t>PhD,</w:t>
            </w:r>
            <w:r w:rsidRPr="00C44192">
              <w:rPr>
                <w:rFonts w:ascii="Arial Narrow" w:hAnsi="Arial Narrow"/>
                <w:noProof/>
                <w:szCs w:val="22"/>
              </w:rPr>
              <w:t xml:space="preserve"> főiskolai tanár</w:t>
            </w:r>
          </w:p>
        </w:tc>
      </w:tr>
    </w:tbl>
    <w:p w:rsidR="00F1208B" w:rsidRDefault="00F1208B" w:rsidP="00C71E4E">
      <w:pPr>
        <w:spacing w:before="0" w:after="0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620327">
      <w:pPr>
        <w:pStyle w:val="Cmsor2"/>
        <w:keepLines w:val="0"/>
        <w:spacing w:before="5000"/>
        <w:ind w:hanging="567"/>
      </w:pPr>
      <w:bookmarkStart w:id="34" w:name="_Toc412031096"/>
      <w:r w:rsidRPr="00C71E4E">
        <w:t>Szabadon választható tárgyak</w:t>
      </w:r>
      <w:bookmarkEnd w:id="34"/>
    </w:p>
    <w:p w:rsidR="00F1208B" w:rsidRDefault="00F1208B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  <w:sectPr w:rsidR="00F1208B" w:rsidSect="00BF6E1A">
          <w:type w:val="odd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Bevezetés a logisztikába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</w:t>
            </w:r>
            <w:r w:rsidR="00790286">
              <w:rPr>
                <w:rFonts w:ascii="Arial Narrow" w:hAnsi="Arial Narrow"/>
                <w:szCs w:val="22"/>
              </w:rPr>
              <w:t>szabadon választható tárgy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logisztika fogalma, tartalma és értelmezése.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logisztika története, kialakulása.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logisztika és a vállalati szervezet.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logisztikai és marketingfunkciók kölcsönhatásai.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logisztikai vevőkiszolgálás.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teljesköltség koncepció.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logisztika-ellátásilánc menedzsment.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beszerzés menedzsmentje.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Gyártási logisztika.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áruszállítás menedzsmentje.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készletezés-raktározás menedzsmentje.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ellátás-elosztás és visszutas logisztika menedzsmentje.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Logisztikai információs rendszerek.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E-logisztika.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7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keretében a hallgató megismeri a gazdaságos és hatékony termelés- és szolgáltatásszervezés előmozdítását segítő rendszerszemlélet elméleti és gyakorlati kérdéseit. Képessé válik arra, hogy a későbbiekben gyakorlati szakemberként – a teljes költség elvét alapul véve – figyelmét a termelés és szolgáltatás járulékos tevékenységeinek fontosságára fordítsa. Egységes szemléletmóddal képes kezelni és alkalmazni a logisztikai módszereket a a közlekedés, a szállítóeszközök használata, vagy a készletgazdálkodás területén. A hallgató már az oktatási folyamatban képessé válik azon szakismeretek szintetizálására, egységes rendszerben való kezelésére, egymásra hatásainak, kapcsolatának figyelembe vételére és mérlegelésére, amelyek a korszerű és eredményes termelés- és szolgáltatásszervezés elengedhetetlen részét képezik.  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Körmendy Lajos – Ducsek József: A logisztika elmélete és gyakorlata SALDO, 2009, 216 oldal. ISBN: 9636382759.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Szegedi Zoltán - Prezenszki József: Logisztika-menedzsment. Kossuth Könyvkiadó, 2010, 474 oldal. </w:t>
            </w:r>
            <w:r w:rsidRPr="00C71E4E">
              <w:rPr>
                <w:rFonts w:ascii="Arial Narrow" w:hAnsi="Arial Narrow"/>
                <w:szCs w:val="22"/>
              </w:rPr>
              <w:t>ISBN : 978-963-09-6569-9.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Prezenszky József: Raktározás-logisztika. Ameropa Kiadó, 2010, 239 oldal. ISBN: 9789630686709.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Szegedi Zoltán (szerk.): Logisztika-menedzsment esettanulmányok. Case Studies to Logistics management, Kossuth Kiadó, 2008, 298 oldal. ISBN: 9789630957922.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Knoll Imre: Logisztika a 21. században, Képzőművészeti Kiadó, Budapest, 2006, 224 oldal. </w:t>
            </w:r>
            <w:r w:rsidRPr="00C71E4E">
              <w:rPr>
                <w:rFonts w:ascii="Arial Narrow" w:hAnsi="Arial Narrow"/>
                <w:bCs/>
                <w:szCs w:val="22"/>
              </w:rPr>
              <w:t>ISBN:</w:t>
            </w:r>
            <w:r w:rsidRPr="00C71E4E">
              <w:rPr>
                <w:rFonts w:ascii="Arial Narrow" w:hAnsi="Arial Narrow"/>
                <w:szCs w:val="22"/>
              </w:rPr>
              <w:t xml:space="preserve"> 9633368731.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Kovács Zoltán: Logisztika. Egyetemi Kiadó, Veszprém, 2004, 266 oldal.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Dr.Szegedi Zoltán: Logisztika menedzsereknek, Kossuth  könyvkiadó,Budapest,1998,220 oldal. ISBN: 963 09 4107 4.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Dr.Szegedi Zoltán: Kis- és középvállalkozásaink logisztikatudatossága, in:Supply Chain Monitor. 2006/9. ISSN:1786-6634.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Dr.Chickán Attila(Szerk.): Vállalati versenyképesség a globalizálódó magyar gazdaságban. Akadémiai Kiadó, Budapest, 2002, 316 oldal, ISBN: 9630579227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 Dr.Chikán Attila:Az ellátási láncok és menedzsmentjük. I:Harvard Business Manager (a Harvard Business Review magyar nyelvű kiadása),2005, 7.évf.1-2.szám. 35-44 oldal.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Némon Zoltán-Sebestyén László-Vörösmarty Gyöngyi:Logisztika- folyamatok az ellátási láncban.KIT KFT.Budapest,2006, 388 oldal. ISBN : 963-637-246-2.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Halászné Dr.Sipos Erzsébet-Gelei Andrea:Magyarország regionális logisztikai központtá válásának alapvető kérdései és feltételei:Európa Tükör 9.,2006, 12-35 oldal.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Továbbá: </w:t>
            </w:r>
            <w:hyperlink r:id="rId12" w:history="1">
              <w:r w:rsidRPr="00C71E4E">
                <w:rPr>
                  <w:rFonts w:ascii="Arial Narrow" w:hAnsi="Arial Narrow"/>
                  <w:szCs w:val="22"/>
                  <w:u w:val="single"/>
                </w:rPr>
                <w:t>www.mle.hu</w:t>
              </w:r>
            </w:hyperlink>
            <w:r w:rsidRPr="00C71E4E">
              <w:rPr>
                <w:rFonts w:ascii="Arial Narrow" w:hAnsi="Arial Narrow"/>
                <w:szCs w:val="22"/>
              </w:rPr>
              <w:t xml:space="preserve">, </w:t>
            </w:r>
            <w:hyperlink r:id="rId13" w:history="1">
              <w:r w:rsidRPr="00C71E4E">
                <w:rPr>
                  <w:rFonts w:ascii="Arial Narrow" w:hAnsi="Arial Narrow"/>
                  <w:szCs w:val="22"/>
                  <w:u w:val="single"/>
                </w:rPr>
                <w:t>www.mlbkt.hu</w:t>
              </w:r>
            </w:hyperlink>
            <w:r w:rsidRPr="00C71E4E">
              <w:rPr>
                <w:rFonts w:ascii="Arial Narrow" w:hAnsi="Arial Narrow"/>
                <w:szCs w:val="22"/>
              </w:rPr>
              <w:t xml:space="preserve"> </w:t>
            </w:r>
            <w:hyperlink r:id="rId14" w:history="1">
              <w:r w:rsidRPr="00C71E4E">
                <w:rPr>
                  <w:rFonts w:ascii="Arial Narrow" w:hAnsi="Arial Narrow"/>
                  <w:szCs w:val="22"/>
                  <w:u w:val="single"/>
                </w:rPr>
                <w:t>www.logisztika.hu</w:t>
              </w:r>
            </w:hyperlink>
            <w:r w:rsidRPr="00C71E4E">
              <w:rPr>
                <w:rFonts w:ascii="Arial Narrow" w:hAnsi="Arial Narrow"/>
                <w:szCs w:val="22"/>
              </w:rPr>
              <w:t xml:space="preserve"> </w:t>
            </w:r>
            <w:hyperlink r:id="rId15" w:history="1">
              <w:r w:rsidRPr="00C71E4E">
                <w:rPr>
                  <w:rFonts w:ascii="Arial Narrow" w:hAnsi="Arial Narrow"/>
                  <w:szCs w:val="22"/>
                  <w:u w:val="single"/>
                </w:rPr>
                <w:t>www.logisztika-portal.hu</w:t>
              </w:r>
            </w:hyperlink>
            <w:r w:rsidRPr="00C71E4E">
              <w:rPr>
                <w:rFonts w:ascii="Arial Narrow" w:hAnsi="Arial Narrow"/>
                <w:szCs w:val="22"/>
              </w:rPr>
              <w:t xml:space="preserve"> </w:t>
            </w:r>
          </w:p>
        </w:tc>
      </w:tr>
    </w:tbl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Bevezetés a regionális gazdaságtanba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tanóra típusa: </w:t>
            </w:r>
            <w:r w:rsidR="00790286">
              <w:rPr>
                <w:rFonts w:ascii="Arial Narrow" w:hAnsi="Arial Narrow"/>
                <w:szCs w:val="22"/>
              </w:rPr>
              <w:t>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 </w:t>
            </w:r>
            <w:r w:rsidR="00790286">
              <w:rPr>
                <w:rFonts w:ascii="Arial Narrow" w:hAnsi="Arial Narrow"/>
                <w:szCs w:val="22"/>
              </w:rPr>
              <w:t>szabadon választható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regionális tudomány tárgya, alkotóelemei, intézményei.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régiók tipológiája, a tér és idő összefüggései, a területi rendszerek és a térszervezés.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"egy pont" gazdaság és a térbeli gazdaság különbségei, a regionális gazdaságtan szerepe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globális folyamatok térszervező hatása, a globális-lokális paradoxon értelmezése.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Regionális mikroökonómia: a telephelyelméletek főbb kérdései.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"szentháromság modell", a reg. mikroök. "alapkövei", lokális és transzferálható javak.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szállítási költségek minimalizálása.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Térbeli piacszerkezetek, térbeli koncentálódás, agglomerációk és klaszterek.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Regionális makroökonómia: a termelési tényezők regionális mobilitása.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neoklasszikus regionális növekedési modellek.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technikai haladás és a regionális fejlődés közti összefüggések.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regionális fejlődés elméletei.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föld- és területhasználat alapkérdései az alkalmazott regionális gazdaságtanban.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Városi területhasználat alapkérdései.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8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vállalatok és a háztartások területhasználata, a városszerkezet modellezése.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hallgatók megismerik a regionális tudomány tartalmát, ezen belül a regionális gazdaságtan vizsgálati területeit. Ezek alapján felismerik a gazdasági tevékenységek térbeli elhelyezkedését és az azokra ható tényezőket. Képesek átlátni és fokozott figyelmet fordítani a tér és az idő megváltozott szerepére és a gazdasági folyamatokra gyakorolt hatására. Értékelni tudják a régiók gazdasági fejlődésének mozgatórugóit, mikro- és makroökonómiai szemléletű megközelítésben egyaránt. Felismerik és értékelni képesek a vállalatok és a háztartások területhasználatának problémáit és a városgazdaságtan kérdéseit.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Illés Iván: Regionális gazdaságtan. Typotex Kiadó, 2012, 264 old, ISBN: 978-963-2796-97-0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Lengyel I. - Rechnitzer J.: Regionális gazdaságtan. Dialóg Campus, Pécs, 2004, 391 oldal. ISBN: 963 9542 46 6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Nemes Nagy J.: A tér a társadalomkutatásban. Hilscher, Budapest, 1998, 281 oldal, ISBN: 963 03 4921 3.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15240D" w:rsidRDefault="00917EF6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300"/>
      </w:tblGrid>
      <w:tr w:rsidR="0015240D" w:rsidRPr="00B52910" w:rsidTr="0015240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15240D">
              <w:rPr>
                <w:rFonts w:ascii="Arial Narrow" w:hAnsi="Arial Narrow"/>
                <w:b/>
                <w:szCs w:val="22"/>
              </w:rPr>
              <w:t>Pénzmosás elleni küzdelem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 xml:space="preserve">Kreditszáma:     </w:t>
            </w:r>
            <w:r w:rsidRPr="0015240D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15240D" w:rsidRPr="007F710D" w:rsidRDefault="0015240D" w:rsidP="0015240D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7F710D">
              <w:rPr>
                <w:rFonts w:ascii="Arial Narrow" w:hAnsi="Arial Narrow"/>
                <w:sz w:val="20"/>
                <w:szCs w:val="20"/>
              </w:rPr>
              <w:t>A tanóra típusa:</w:t>
            </w:r>
            <w:r>
              <w:rPr>
                <w:rFonts w:ascii="Arial Narrow" w:hAnsi="Arial Narrow"/>
                <w:sz w:val="20"/>
                <w:szCs w:val="20"/>
              </w:rPr>
              <w:t xml:space="preserve">  gyakorlat</w:t>
            </w:r>
            <w:r w:rsidRPr="007F710D">
              <w:rPr>
                <w:rFonts w:ascii="Arial Narrow" w:hAnsi="Arial Narrow"/>
                <w:sz w:val="20"/>
                <w:szCs w:val="20"/>
              </w:rPr>
              <w:tab/>
              <w:t xml:space="preserve">száma: </w:t>
            </w:r>
            <w:r>
              <w:rPr>
                <w:rFonts w:ascii="Arial Narrow" w:hAnsi="Arial Narrow"/>
                <w:sz w:val="20"/>
                <w:szCs w:val="20"/>
              </w:rPr>
              <w:t xml:space="preserve">   0/2 </w:t>
            </w: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7F710D">
              <w:rPr>
                <w:rFonts w:ascii="Arial Narrow" w:hAnsi="Arial Narrow"/>
                <w:sz w:val="20"/>
                <w:szCs w:val="20"/>
              </w:rPr>
              <w:t xml:space="preserve">A számonkérés módja: </w:t>
            </w:r>
            <w:r>
              <w:rPr>
                <w:rFonts w:ascii="Arial Narrow" w:hAnsi="Arial Narrow"/>
                <w:sz w:val="20"/>
                <w:szCs w:val="20"/>
              </w:rPr>
              <w:t xml:space="preserve">  gyakorlati jegy</w:t>
            </w: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7F710D">
              <w:rPr>
                <w:rFonts w:ascii="Arial Narrow" w:hAnsi="Arial Narrow"/>
                <w:sz w:val="20"/>
                <w:szCs w:val="20"/>
              </w:rPr>
              <w:t xml:space="preserve">A tantárgy tantervi helye: </w:t>
            </w:r>
            <w:r>
              <w:rPr>
                <w:rFonts w:ascii="Arial Narrow" w:hAnsi="Arial Narrow"/>
                <w:sz w:val="20"/>
                <w:szCs w:val="20"/>
              </w:rPr>
              <w:t xml:space="preserve"> szabadon választható</w:t>
            </w: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7F710D">
              <w:rPr>
                <w:rFonts w:ascii="Arial Narrow" w:hAnsi="Arial Narrow"/>
                <w:sz w:val="20"/>
                <w:szCs w:val="20"/>
              </w:rPr>
              <w:t xml:space="preserve">Előtanulmányi feltételek: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7F710D">
              <w:rPr>
                <w:rFonts w:ascii="Arial Narrow" w:hAnsi="Arial Narrow"/>
                <w:b/>
                <w:sz w:val="20"/>
                <w:szCs w:val="20"/>
              </w:rPr>
              <w:t>Elsajátítandó ismeretanyag</w:t>
            </w:r>
            <w:r w:rsidRPr="007F710D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1. Globalizáció, és ennek gazdasági feltételei, amelyek a pénzmosás gyors terjedéséhez környezetet teremtettek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2. A pénzmosás fogalma, szakaszai, technikái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3. Pénzmosás és szervezett bűnözés, 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4. Adóelkerülés és/vagy pénzmosás – az off.shore lehetőségek, 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5. Adóelkerülés és/vagy pénzmosás – az off.shore lehetőségek, off-shore és szervezett bűnözés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6. . A pénzmosás nemzetközi szabályozása (Európa Tanács ajánlása, Bécsi Konvenció, Bázeli nyilatkozat, Strasbourgi Konvenció, EU irányelvek)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7.  A pénzmosás ellen létrehozott nemzetközi szervezetek (FATF, PC-R-EV/Moneyval, Egmont csoport, FinCEN, regionális szervezetek) 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78. A pénzmosás ellen létrehozott nemzetközi szervezetek (FATF, PC-R-EV/Moneyval, Egmont csoport, FinCEN, regionális szervezetek) folytatás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9. Amerika   országainak küzdelme a pénzmosással szemben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10.  Európa országainak küzdelme a pénzmosással szemben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11.  Pénzmosás elleni küzdelem a magyar gazdaságban, ennek jogszabályi feltételrendszere,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12. Pénzügyi szolgáltatók kötelezettségei a pénzmosás gyanúja okán a magyar gazdaságban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13. A pénzmosás gyakorlati esetei és ezzel szemben lehetséges védelem kiépítése</w:t>
            </w:r>
          </w:p>
          <w:p w:rsidR="0015240D" w:rsidRPr="00CF3F1A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14. Pénzmosással kapcsolatos hatósági eljárások, a pénzmosás gazdasági hatásai makro-, és mikrogazdasági szinten,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15. Beszámoló dolgozat</w:t>
            </w:r>
          </w:p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7F710D">
              <w:rPr>
                <w:rFonts w:ascii="Arial Narrow" w:hAnsi="Arial Narrow"/>
                <w:b/>
                <w:sz w:val="20"/>
                <w:szCs w:val="20"/>
              </w:rPr>
              <w:t>Kompetenciák:</w:t>
            </w:r>
          </w:p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 xml:space="preserve">A hallgatók olyan ismereteket szereznek, amelyek révén  képessé válnak felismerni a pénzmosás lehetőségét adott pénzügyi folyamat során. Megismerik azon matematikai lehetőségeket, amelyek segítik a pénzmosás elfedésére irányuló próbálkozásokat.  Áttekintik a pénzmosás megakadályozására ill. szankcionálására vonatkozó szabályozást hazai és nemzetközi szinten. Megismerik a pénzmosás ellen küzdő nemzetközi szervezeteket és áttekintik a hazai intézményrendszert, és végül a pénzmosás gazdasági hatásait is. </w:t>
            </w: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  <w:shd w:val="pct10" w:color="auto" w:fill="auto"/>
          </w:tcPr>
          <w:p w:rsidR="0015240D" w:rsidRPr="007F71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40D" w:rsidRPr="00B52910" w:rsidTr="005E153C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15240D" w:rsidRDefault="0015240D" w:rsidP="0015240D">
            <w:pPr>
              <w:spacing w:before="0"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Kötelező irodalom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Gyulaffy Béláné dr.:  Pénzmosás elleni küzdelem – óravázlatok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EU pénzmosás elleni irányelvei (I-II-III)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 xml:space="preserve">Btk. 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Pénzmosás elleni törvény (I-II-III) – 2007, 2013, 2014, valamint pénzmosás elleni szabályzat minta 2015)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</w:rPr>
            </w:pP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</w:rPr>
              <w:t>Ajánlott irodalom:</w:t>
            </w:r>
          </w:p>
          <w:p w:rsidR="0015240D" w:rsidRPr="00A547EE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 w:val="20"/>
                <w:szCs w:val="20"/>
              </w:rPr>
            </w:pPr>
            <w:r w:rsidRPr="00A547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 xml:space="preserve">Gál István László: A pénzmosás (KJK-Kerszöv, Budapest, 2004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–</w:t>
            </w:r>
            <w:r w:rsidRPr="00A547EE"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>200 oldal, ISBN 9789632247540)</w:t>
            </w:r>
          </w:p>
          <w:p w:rsid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t xml:space="preserve"> Pénzügyi szemle, Napi gazdaság cikkei</w:t>
            </w:r>
          </w:p>
        </w:tc>
      </w:tr>
    </w:tbl>
    <w:p w:rsidR="00790286" w:rsidRDefault="00790286" w:rsidP="00790286"/>
    <w:p w:rsidR="0015240D" w:rsidRDefault="0015240D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</w:p>
    <w:p w:rsidR="00790286" w:rsidRDefault="00790286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Érveléselmélet és -technika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r w:rsidR="00790286">
              <w:rPr>
                <w:rFonts w:ascii="Arial Narrow" w:hAnsi="Arial Narrow"/>
                <w:szCs w:val="22"/>
              </w:rPr>
              <w:t>: szabadon választható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ésszerűség elmélete.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beszédaktusok elmélete.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Ítélet és igazságérték, az ítéletkalkulus fogalma.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érvelési tétel.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metanyelv fogalma, elemi és összetett kijelentések.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meghatározás.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deduktív érvényesség és induktív erő.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cáfolat.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Érvelési hibák.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bizonyítás.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érvelés technikája, argumentumok, logikai helyesség.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Dialektikus és a metafizikai érvelés.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oksági elv.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magyarázat.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49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Meggyőzés és befolyásolás, a manipuláció kérdése.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 megismeri a logikai alapismeretek legfőbb gondolati csomópontjait, az arisztotelészi formállogika legfontosabb elemeit, a mindennapi élet "ligikus" gondolkodásmódját. A megszerzett tudás birtokában képessé válik alkalmazni az argumentatív diskurzusokat a társadalmi viselkedés modelljeinek tükrében.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Miklós György: Bevezetés a logikába. Tomori Pál Főiskola, Kalocsa, 2005, 94 oldal, főiskolai jegyzet.                                                              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Fehér Márta: Igazság és bizonyosság. Filozófiai Figyelő 1983/1-2.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Fehér Márta (Szerk.): Logika a mindennapi életben. BME Filozófia tanszék, 1997, 101 oldal.                                                    </w:t>
            </w:r>
          </w:p>
          <w:p w:rsidR="00917EF6" w:rsidRPr="00C71E4E" w:rsidRDefault="00917EF6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noProof/>
                <w:szCs w:val="22"/>
              </w:rPr>
              <w:t xml:space="preserve">Zentai István: A meggyőzés útjai. TYPOTEX Kiadó, Bp., 2001, 130 oldal, ISBN: </w:t>
            </w:r>
            <w:r w:rsidRPr="00C71E4E">
              <w:rPr>
                <w:rFonts w:ascii="Arial Narrow" w:hAnsi="Arial Narrow" w:cs="Courier New"/>
                <w:szCs w:val="22"/>
              </w:rPr>
              <w:t>ISBN 963-9132-14-4</w:t>
            </w:r>
          </w:p>
          <w:p w:rsidR="00917EF6" w:rsidRPr="00C71E4E" w:rsidRDefault="00917EF6" w:rsidP="00C71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Arial Narrow" w:hAnsi="Arial Narrow" w:cs="Courier New"/>
                <w:szCs w:val="22"/>
              </w:rPr>
            </w:pPr>
            <w:r w:rsidRPr="00C71E4E">
              <w:rPr>
                <w:rFonts w:ascii="Arial Narrow" w:hAnsi="Arial Narrow" w:cs="Courier New"/>
                <w:noProof/>
                <w:szCs w:val="22"/>
              </w:rPr>
              <w:t xml:space="preserve">Zentai István-Tóth Orsolya: A meggyőzés csapdái. TYPOTEX Kiadó, Bp. 2001. </w:t>
            </w:r>
            <w:r w:rsidRPr="00C71E4E">
              <w:rPr>
                <w:rFonts w:ascii="Arial Narrow" w:hAnsi="Arial Narrow" w:cs="Courier New"/>
                <w:szCs w:val="22"/>
              </w:rPr>
              <w:t>ISBN 963-9132-45-4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>Tantárgy neve: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Gazdaságvédelem 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</w:t>
            </w:r>
            <w:r w:rsidR="00790286">
              <w:rPr>
                <w:rFonts w:ascii="Arial Narrow" w:hAnsi="Arial Narrow"/>
                <w:szCs w:val="22"/>
              </w:rPr>
              <w:t>szabadon választható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gazdálkodás és a gazdasági bűnözés kapcsolata, fejlődésének bemutatása.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kriminológia szerepe a gazdasági visszaélések megelőzésében.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kriminológia tudáselméleti kérdései.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bűnözésre vonatkozó elméletek.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gazdálkodás rendjét sértő visszaélések típusai és jellemzői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gazdálkodás rendjét sértő visszaélések típusai és jellemzői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gazdálkodás rendjét sértő bűncselekmények típusai és jellemzői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gazdálkodás rendjét sértő bűncselekmények típusai és jellemzői II.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bűnözés természete, főbb jellemzői.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gazdasági bűnözés kriminológiai jellemzői.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fekete és szürke gazdaság jellemzői, felismerésük és visszaszorításuk.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pénzmosás jellemzői.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gazd. rendjét sértő cselekmények visszaszorításának, megelőzésének jogi lehetőségei.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gazdálkodás rendjét sértő cselekmények visszaszorításának jogon kívüli eszközrendszere.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0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biztonságszervezés alapjai.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hallgató a kriminológiai szemlélet elsajátításán keresztül megismeri a </w:t>
            </w:r>
            <w:r w:rsidRPr="00C71E4E">
              <w:rPr>
                <w:rFonts w:ascii="Arial Narrow" w:hAnsi="Arial Narrow"/>
                <w:noProof/>
                <w:szCs w:val="22"/>
              </w:rPr>
              <w:t>bűnözés természetét, oksági mechanizmusát, a megelőzés eszközeit és módszereit,  a gazdálkodás rendjét sértő cselekmények típusait,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a gazdasági bűnözés kriminológiai jellemzőit, valamint </w:t>
            </w:r>
            <w:r w:rsidRPr="00C71E4E">
              <w:rPr>
                <w:rFonts w:ascii="Arial Narrow" w:hAnsi="Arial Narrow"/>
                <w:b/>
                <w:szCs w:val="22"/>
              </w:rPr>
              <w:t xml:space="preserve"> </w:t>
            </w:r>
            <w:r w:rsidRPr="00C71E4E">
              <w:rPr>
                <w:rFonts w:ascii="Arial Narrow" w:hAnsi="Arial Narrow"/>
                <w:noProof/>
                <w:szCs w:val="22"/>
              </w:rPr>
              <w:t>a gazdasági visszaélések megelőzésének jogi, ellenőrzési eszközeit és módszereit. A megszerzett ismeretei alapján képessé válik  a gazdasági visszaélések megelőzését szolgáló stratégia megtervezésére, feladatainak végrehajtására.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Dr. Dános Valér: Gazdaságvédelem. TPF, Kalocsa, 2006, 210 oldal, főiskolai jegyzet.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Szövényi György (szerk.) Biztonságvédelmi kézikönyv KJK-KERSZÖV Jogi és Üzleti Kiadó, Budapest, 2000, 308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963-224-553-9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>Tantárgy neve: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 xml:space="preserve"> Karrierépítés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</w:t>
            </w:r>
            <w:r w:rsidR="00790286">
              <w:rPr>
                <w:rFonts w:ascii="Arial Narrow" w:hAnsi="Arial Narrow"/>
                <w:szCs w:val="22"/>
              </w:rPr>
              <w:t>elye: szabadon választható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Munkaerőpiaci alapfogalmak. Foglalkoztatási trendek.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Karrierfilozófiai alapvetés.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ideális munkakör jellemzői, ismérvei.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Képességek, személyiségjegyek. Szakismeretek.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Hajlamok, érdeklődés, műveltség, célkitűzés.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sikeres szakmai önéletrajz és motivációs levél.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Álláskeresési technikák 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felvételi beszélgetés leggyakoribb elemei.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Helyzetgyakorlatok.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Kiválasztási eljárások, tudományos módszerek.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Az állásajánlat és a jövedelemalku.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Helyzetgyakorlatok.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Fejvadászok, személyzeti tanácsadók, munkaközvetítők. Álláskeresési technikák II.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Munkajogi ismeretek.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1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Munkaszerződések és a vezetői menedzser szerződések.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hallgató a tantárgy keretében megismeri az érvényesülés útját, lehetőségét, valamint a marketing szemléletű állásvadászatot.  Értékelni és alkalmazni tudja a képességek, a személyiségjegyek, a szakmai ismeretek megfelelő kombinációját. Képessé válik a sikeres önéletrajz elkésztésének mesterfogásaira, valamint a sikeres felvételi beszélgetésre való felkészülésre.  Mindezek segítségével fel tudja kutatni a rejtett álláslehetőségeket mint a karrierépítés alapvető bázisát.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Dr. Marosán György: A siker receptje. Kossuth Kiadó, Bp., 2003, 199 oldal, ISBN 963-09-4283-6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Dr. Telkes József: Állásvadászat. Bagolyvár Könyvkiadó, Bp., 2005, 162 oldal, ISBN: </w:t>
            </w:r>
            <w:r w:rsidRPr="00C71E4E">
              <w:rPr>
                <w:rFonts w:ascii="Arial Narrow" w:hAnsi="Arial Narrow" w:cs="Tahoma"/>
                <w:szCs w:val="22"/>
                <w:shd w:val="clear" w:color="auto" w:fill="FFFFFF"/>
              </w:rPr>
              <w:t>963-9447-60-9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Dr. Marosán György: Álláskeresés, hivatás, karrier. Szókratész Külgazdasági Akadémia, Bp., 1998, 49 oldal, </w:t>
            </w:r>
            <w:r w:rsidRPr="00C71E4E">
              <w:rPr>
                <w:rFonts w:ascii="Arial Narrow" w:hAnsi="Arial Narrow"/>
                <w:szCs w:val="22"/>
              </w:rPr>
              <w:t>ISBN 963 7163 26 3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Telkes József: Karrierkönyv. A megérdemelt érvényesülésért. Kódexpress Kiadó, Pécs, 1994, 253 oldal, ISBN: 963-04-4713-4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 w:cs="Tahoma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 xml:space="preserve">Pintér Zsolt: Hogyan csináljunk karriert? Szolnoki Főiskola, Szolnok, 2010, 402 oldal,  </w:t>
            </w:r>
            <w:r w:rsidRPr="00C71E4E">
              <w:rPr>
                <w:rFonts w:ascii="Arial Narrow" w:hAnsi="Arial Narrow" w:cs="Tahoma"/>
                <w:szCs w:val="22"/>
              </w:rPr>
              <w:t>ISBN 963-00-7816-3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Zachár László: Korszerű munkavállalói tulajdonságok, álláskeresési technikák. NSZI, Bp., 1997, 78 oldal, ISBN: 963-7627-60-X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Kultúra-gazdaságtan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számonkérés módja:  gyakorlati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79028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 tantárgy tantervi helye: szabadon választható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="00790286">
              <w:rPr>
                <w:rFonts w:ascii="Arial Narrow" w:hAnsi="Arial Narrow"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1.</w:t>
            </w:r>
            <w:r w:rsidRPr="00C71E4E">
              <w:rPr>
                <w:rFonts w:ascii="Arial Narrow" w:hAnsi="Arial Narrow"/>
                <w:szCs w:val="22"/>
              </w:rPr>
              <w:tab/>
              <w:t>A kultúra fogalma, a kultúra és a gazdaság  általános összefüggései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2.</w:t>
            </w:r>
            <w:r w:rsidRPr="00C71E4E">
              <w:rPr>
                <w:rFonts w:ascii="Arial Narrow" w:hAnsi="Arial Narrow"/>
                <w:szCs w:val="22"/>
              </w:rPr>
              <w:tab/>
              <w:t>A kultúra-gazdaságtan tárgyköre, módszere és története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3.</w:t>
            </w:r>
            <w:r w:rsidRPr="00C71E4E">
              <w:rPr>
                <w:rFonts w:ascii="Arial Narrow" w:hAnsi="Arial Narrow"/>
                <w:szCs w:val="22"/>
              </w:rPr>
              <w:tab/>
              <w:t>A kulturális javak gazdasági jellemzői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4.</w:t>
            </w:r>
            <w:r w:rsidRPr="00C71E4E">
              <w:rPr>
                <w:rFonts w:ascii="Arial Narrow" w:hAnsi="Arial Narrow"/>
                <w:szCs w:val="22"/>
              </w:rPr>
              <w:tab/>
              <w:t>Fogyasztói ízlés, kereslet és áralakulás a kulturális javak piacán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5.</w:t>
            </w:r>
            <w:r w:rsidRPr="00C71E4E">
              <w:rPr>
                <w:rFonts w:ascii="Arial Narrow" w:hAnsi="Arial Narrow"/>
                <w:szCs w:val="22"/>
              </w:rPr>
              <w:tab/>
              <w:t>A művészeti iparágak kibocsátása, költségei és a „költség-kór” jelenség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6.</w:t>
            </w:r>
            <w:r w:rsidRPr="00C71E4E">
              <w:rPr>
                <w:rFonts w:ascii="Arial Narrow" w:hAnsi="Arial Narrow"/>
                <w:szCs w:val="22"/>
              </w:rPr>
              <w:tab/>
              <w:t>A múvészpiacok és a sztárjelenség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7.</w:t>
            </w:r>
            <w:r w:rsidRPr="00C71E4E">
              <w:rPr>
                <w:rFonts w:ascii="Arial Narrow" w:hAnsi="Arial Narrow"/>
                <w:szCs w:val="22"/>
              </w:rPr>
              <w:tab/>
              <w:t>Piaci struktúrák a kulturális szektorban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8.</w:t>
            </w:r>
            <w:r w:rsidRPr="00C71E4E">
              <w:rPr>
                <w:rFonts w:ascii="Arial Narrow" w:hAnsi="Arial Narrow"/>
                <w:szCs w:val="22"/>
              </w:rPr>
              <w:tab/>
              <w:t>A kulturális intézmények, vállalkozások célrendszere, non-profit szervezetek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9.</w:t>
            </w:r>
            <w:r w:rsidRPr="00C71E4E">
              <w:rPr>
                <w:rFonts w:ascii="Arial Narrow" w:hAnsi="Arial Narrow"/>
                <w:szCs w:val="22"/>
              </w:rPr>
              <w:tab/>
              <w:t>A kulturális ágazatok makrogazdasági helye, kibocsátásának mérése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10.</w:t>
            </w:r>
            <w:r w:rsidRPr="00C71E4E">
              <w:rPr>
                <w:rFonts w:ascii="Arial Narrow" w:hAnsi="Arial Narrow"/>
                <w:szCs w:val="22"/>
              </w:rPr>
              <w:tab/>
              <w:t>A média formái és szerepe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11.</w:t>
            </w:r>
            <w:r w:rsidRPr="00C71E4E">
              <w:rPr>
                <w:rFonts w:ascii="Arial Narrow" w:hAnsi="Arial Narrow"/>
                <w:szCs w:val="22"/>
              </w:rPr>
              <w:tab/>
              <w:t>A kultúrafinanszírozás jellemzői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12.</w:t>
            </w:r>
            <w:r w:rsidRPr="00C71E4E">
              <w:rPr>
                <w:rFonts w:ascii="Arial Narrow" w:hAnsi="Arial Narrow"/>
                <w:szCs w:val="22"/>
              </w:rPr>
              <w:tab/>
              <w:t>A kulturális javak nemzetközi kereskedelme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13.</w:t>
            </w:r>
            <w:r w:rsidRPr="00C71E4E">
              <w:rPr>
                <w:rFonts w:ascii="Arial Narrow" w:hAnsi="Arial Narrow"/>
                <w:szCs w:val="22"/>
              </w:rPr>
              <w:tab/>
              <w:t>A digitális kultúra jellemzői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14.</w:t>
            </w:r>
            <w:r w:rsidRPr="00C71E4E">
              <w:rPr>
                <w:rFonts w:ascii="Arial Narrow" w:hAnsi="Arial Narrow"/>
                <w:szCs w:val="22"/>
              </w:rPr>
              <w:tab/>
              <w:t>Globalizáció és kultúra</w:t>
            </w:r>
          </w:p>
          <w:p w:rsidR="00917EF6" w:rsidRPr="00C71E4E" w:rsidRDefault="00917EF6" w:rsidP="00C71E4E">
            <w:pPr>
              <w:spacing w:before="0" w:after="0"/>
              <w:ind w:left="709" w:hanging="425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15.</w:t>
            </w:r>
            <w:r w:rsidRPr="00C71E4E">
              <w:rPr>
                <w:rFonts w:ascii="Arial Narrow" w:hAnsi="Arial Narrow"/>
                <w:szCs w:val="22"/>
              </w:rPr>
              <w:tab/>
              <w:t>Felsőoktatás – gazdaság – kultúra Magyarországon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ind w:firstLine="284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hallgató megismeri a kultúra és a gazdaság kapcsolatrendszerét, a kulturális javak sajátosságait, a kulturális szférában működő intézmények formáit. Képessé válik a kulturális tőke funkcióinak, valamint a globalizáció nemzeti kultúrákra gyakorolt hatásának értelmezésére és megítélésére. Képes átlátni a magyar kulturális helyzet pozitív és negatív vonásait. Ítéletet tud alkotni a média kultúra- és közösségformáló, valamint információ-továbbító szerepéről és a digitális kultúra hatásairól.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- Daubner Katalin-Horváth Sándor-Petró Katalin (Szerk.): Kultúra-gazdaságtani tanulmányok. Aula, Budapest, 2000, 376 oldal, ISBN 9639215821</w:t>
            </w:r>
          </w:p>
          <w:p w:rsidR="00917EF6" w:rsidRPr="00C71E4E" w:rsidRDefault="00917EF6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- Gálik Mihály: Médiagazdaságtan. Aula, Budapest, 2003, 408 oldal, ISBN 9639215864</w:t>
            </w:r>
          </w:p>
          <w:p w:rsidR="00917EF6" w:rsidRPr="00C71E4E" w:rsidRDefault="00917EF6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- Antalóczy Tímea-Füstös László-Hankiss Elemér (Szerk.): Vészjelzések a kultúráról. Jelentés a magyar kultúra állapotáról. MTA , PTI, Budapest, 2009, 425 oldal, ISBN 9789637372513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- Kiss Tamás (Szerk.): Kultúra-művészet-társadalom a globalizálódó világban.  A kultúra-közvetítés elmélete és gyakorlata c. nemzetközi konferencia előadásai. Konferenciakötet, Szegedi Tudományegyetem Juhász Gyula Pedagógusképzési Kar, Szeged, 2006, 387 oldal, ISBN 9789637356759</w:t>
            </w:r>
          </w:p>
          <w:p w:rsidR="00917EF6" w:rsidRPr="00C71E4E" w:rsidRDefault="00917EF6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- Daubner Katalin: Kultúra és fenntartható gazdasági fejlődés. In: Gazdaság és/vagy kultúra? Szerk.: Karikó Sándor, Gondolat Kiadó, Budpest, 2006, 255 oldal, ISBN 9639610671, 83–95. old.</w:t>
            </w:r>
          </w:p>
          <w:p w:rsidR="00917EF6" w:rsidRPr="00C71E4E" w:rsidRDefault="00917EF6" w:rsidP="00C71E4E">
            <w:pPr>
              <w:spacing w:before="0" w:after="0"/>
              <w:ind w:left="426" w:hanging="142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- A gazdasági felemelkedés társadalmi-kulturális feltételei. TÁRKI Európai Társadalmi jelentés, szerk.: Tóth István György, Budapest, 2009, 188 oldal, ISBN 9789630678223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F96A39" w:rsidRPr="00C71E4E" w:rsidTr="005E153C">
        <w:tc>
          <w:tcPr>
            <w:tcW w:w="6912" w:type="dxa"/>
          </w:tcPr>
          <w:p w:rsidR="00F96A39" w:rsidRPr="00C71E4E" w:rsidRDefault="00F96A39" w:rsidP="00F96A39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>
              <w:rPr>
                <w:rFonts w:ascii="Arial Narrow" w:hAnsi="Arial Narrow"/>
                <w:b/>
                <w:noProof/>
                <w:szCs w:val="22"/>
              </w:rPr>
              <w:t>Minőségmenedzsment alapjai</w:t>
            </w:r>
          </w:p>
        </w:tc>
        <w:tc>
          <w:tcPr>
            <w:tcW w:w="2300" w:type="dxa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F96A39" w:rsidRPr="00C71E4E" w:rsidTr="005E153C">
        <w:tc>
          <w:tcPr>
            <w:tcW w:w="9212" w:type="dxa"/>
            <w:gridSpan w:val="2"/>
          </w:tcPr>
          <w:p w:rsidR="00F96A39" w:rsidRPr="00C71E4E" w:rsidRDefault="00F96A39" w:rsidP="005E153C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F96A39" w:rsidRPr="00C71E4E" w:rsidTr="005E153C">
        <w:tc>
          <w:tcPr>
            <w:tcW w:w="9212" w:type="dxa"/>
            <w:gridSpan w:val="2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F96A39" w:rsidRPr="00C71E4E" w:rsidTr="005E153C">
        <w:tc>
          <w:tcPr>
            <w:tcW w:w="9212" w:type="dxa"/>
            <w:gridSpan w:val="2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r>
              <w:rPr>
                <w:rFonts w:ascii="Arial Narrow" w:hAnsi="Arial Narrow"/>
                <w:szCs w:val="22"/>
              </w:rPr>
              <w:t>: szabadon választható</w:t>
            </w:r>
          </w:p>
        </w:tc>
      </w:tr>
      <w:tr w:rsidR="00F96A39" w:rsidRPr="00C71E4E" w:rsidTr="005E153C">
        <w:tc>
          <w:tcPr>
            <w:tcW w:w="9212" w:type="dxa"/>
            <w:gridSpan w:val="2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F96A39" w:rsidRPr="00C71E4E" w:rsidTr="005E153C">
        <w:tc>
          <w:tcPr>
            <w:tcW w:w="9212" w:type="dxa"/>
            <w:gridSpan w:val="2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 minőségügyi rendszer.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Az áruminőséget meghatározó tényezők.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Az ISO 9000 szabványcsoport. Minőségköltségek. A minőség piaci értéke.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Marketingszemléletű minőségfelfogás.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Minőségi jellemzők.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Minőségszabályozás és biztosítás. Minőségértékelés.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Az értékelemzés minőség szemlélete.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Termékfelelősség hazánkban és az EU-ban.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Termékfelelősségi törvény. Kockázatcsökkentési lehetőségek.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Szabványosítás és szabványok.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Az EU szabványjellegű dokumentumai.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Minőségtanúsítási rendszerek.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 fogyasztói árutájékoztatási formák.</w:t>
            </w:r>
          </w:p>
          <w:p w:rsidR="00F96A39" w:rsidRPr="001B4405" w:rsidRDefault="00F96A39" w:rsidP="00F32DEE">
            <w:pPr>
              <w:widowControl/>
              <w:numPr>
                <w:ilvl w:val="0"/>
                <w:numId w:val="59"/>
              </w:numPr>
              <w:adjustRightInd/>
              <w:spacing w:before="0" w:after="0"/>
              <w:jc w:val="left"/>
              <w:textAlignment w:val="auto"/>
              <w:rPr>
                <w:rFonts w:ascii="Arial Narrow" w:hAnsi="Arial Narrow" w:cs="Arial Narrow"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Szavatosság és jótállás.</w:t>
            </w:r>
          </w:p>
          <w:p w:rsidR="00F96A39" w:rsidRDefault="00F96A39" w:rsidP="00F96A39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Áruvédelem.</w:t>
            </w:r>
          </w:p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F96A39" w:rsidRPr="001B4405" w:rsidRDefault="00F96A39" w:rsidP="00F96A39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 tantárgy oktatásának célja, hogy a hallgatók megismerjék azokat a módszereket, megközelítéseket és technikákat, amelyekkel a cégek, szervezetek a saját kategóriájukban a legjobbak lehetnek. A hallgatók használható módon elemzik, értékelik a mai üzleti élet alapvető sikertényezőit és kulcsterületeit.</w:t>
            </w:r>
          </w:p>
          <w:p w:rsidR="00F96A39" w:rsidRPr="00C71E4E" w:rsidRDefault="00F96A39" w:rsidP="00F96A39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1B4405">
              <w:rPr>
                <w:rFonts w:ascii="Arial Narrow" w:hAnsi="Arial Narrow" w:cs="Arial Narrow"/>
                <w:noProof/>
                <w:sz w:val="20"/>
                <w:szCs w:val="20"/>
              </w:rPr>
              <w:t>A tárgy keretein belül a hallgatók megismerik a korszerű minőségbiztosítási rendszerek felépítését, működését, a vállalati minőség-menedzsment szemléletmódját, az alapvető minőségügyi módszereket.</w:t>
            </w:r>
          </w:p>
        </w:tc>
      </w:tr>
      <w:tr w:rsidR="00F96A39" w:rsidRPr="00C71E4E" w:rsidTr="005E153C">
        <w:tc>
          <w:tcPr>
            <w:tcW w:w="9212" w:type="dxa"/>
            <w:gridSpan w:val="2"/>
            <w:shd w:val="pct10" w:color="auto" w:fill="auto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F96A39" w:rsidRPr="00C71E4E" w:rsidTr="005E153C">
        <w:tc>
          <w:tcPr>
            <w:tcW w:w="9212" w:type="dxa"/>
            <w:gridSpan w:val="2"/>
          </w:tcPr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F96A39" w:rsidRPr="00F96A39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F96A39">
              <w:rPr>
                <w:rFonts w:ascii="Arial Narrow" w:hAnsi="Arial Narrow"/>
                <w:szCs w:val="22"/>
              </w:rPr>
              <w:t>Tenyér Mihály: Minőségmenedzsment TPF jegyzet 2014.</w:t>
            </w:r>
          </w:p>
          <w:p w:rsidR="00F96A39" w:rsidRPr="00C71E4E" w:rsidRDefault="00F96A39" w:rsidP="005E153C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F96A39" w:rsidRPr="00C71E4E" w:rsidRDefault="00F96A39" w:rsidP="00F96A39">
            <w:pPr>
              <w:spacing w:before="0" w:after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Arial Narrow"/>
                <w:noProof/>
                <w:sz w:val="20"/>
                <w:szCs w:val="20"/>
              </w:rPr>
              <w:t xml:space="preserve">Kövesi János – Topár József: </w:t>
            </w:r>
            <w:r w:rsidRPr="00F96A39">
              <w:rPr>
                <w:rFonts w:ascii="Arial Narrow" w:hAnsi="Arial Narrow" w:cs="Arial Narrow"/>
                <w:noProof/>
                <w:sz w:val="20"/>
                <w:szCs w:val="20"/>
              </w:rPr>
              <w:t>A minőségmenedzsment alapjai</w:t>
            </w:r>
            <w:r>
              <w:rPr>
                <w:rFonts w:ascii="Arial Narrow" w:hAnsi="Arial Narrow" w:cs="Arial Narrow"/>
                <w:noProof/>
                <w:sz w:val="20"/>
                <w:szCs w:val="20"/>
              </w:rPr>
              <w:t>. Typotex Bp, 2006. ISBN: 9789639664111</w:t>
            </w:r>
          </w:p>
        </w:tc>
      </w:tr>
    </w:tbl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917EF6" w:rsidRPr="00C71E4E" w:rsidTr="00917EF6">
        <w:tc>
          <w:tcPr>
            <w:tcW w:w="6912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C71E4E">
              <w:rPr>
                <w:rFonts w:ascii="Arial Narrow" w:hAnsi="Arial Narrow"/>
                <w:b/>
                <w:noProof/>
                <w:szCs w:val="22"/>
              </w:rPr>
              <w:t>Projektmenedzsment</w:t>
            </w:r>
          </w:p>
        </w:tc>
        <w:tc>
          <w:tcPr>
            <w:tcW w:w="2300" w:type="dxa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tanóra típusa: 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noProof/>
                <w:szCs w:val="22"/>
              </w:rPr>
              <w:t>gyakorlati</w:t>
            </w:r>
            <w:r w:rsidRPr="00C71E4E">
              <w:rPr>
                <w:rFonts w:ascii="Arial Narrow" w:hAnsi="Arial Narrow"/>
                <w:noProof/>
                <w:szCs w:val="22"/>
              </w:rPr>
              <w:t xml:space="preserve"> jegy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tantárgy tantervi helye</w:t>
            </w:r>
            <w:r w:rsidR="00790286">
              <w:rPr>
                <w:rFonts w:ascii="Arial Narrow" w:hAnsi="Arial Narrow"/>
                <w:szCs w:val="22"/>
              </w:rPr>
              <w:t>: szabadon választható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Előtanulmányi feltételek: </w:t>
            </w:r>
            <w:r w:rsidRPr="00C71E4E">
              <w:rPr>
                <w:rFonts w:ascii="Arial Narrow" w:hAnsi="Arial Narrow"/>
                <w:noProof/>
                <w:szCs w:val="22"/>
              </w:rPr>
              <w:t>-</w:t>
            </w: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Bevezetés a projektmenedzsmentbe.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Projekt környezet.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projekt erőforrásai, költségvetés készítése.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projektek előkészítése és tervezése.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projekt tervezés fázisai.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Projekt tervezési technikák: GANTT, LOB, CPM háló/precedencia diagrammok.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Tenderezés, tenderezési eljárások.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Tenderezés és szerződés stratégia.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Közbeszerzés.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Kockázat elemzés és kezelés.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Minőségbiztosítás. Projektmonitoring.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Zárthelyi dolgozat.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Projekttervezetek készítése.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Projekttervezetek bemutatása.</w:t>
            </w:r>
          </w:p>
          <w:p w:rsidR="00917EF6" w:rsidRPr="00C71E4E" w:rsidRDefault="00917EF6" w:rsidP="00F32DEE">
            <w:pPr>
              <w:widowControl/>
              <w:numPr>
                <w:ilvl w:val="0"/>
                <w:numId w:val="52"/>
              </w:numPr>
              <w:adjustRightInd/>
              <w:spacing w:before="0" w:after="0"/>
              <w:contextualSpacing/>
              <w:textAlignment w:val="auto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projekt megvalósítása, ellenőrzése és lezárása.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C71E4E">
              <w:rPr>
                <w:rFonts w:ascii="Arial Narrow" w:hAnsi="Arial Narrow"/>
                <w:noProof/>
                <w:szCs w:val="22"/>
              </w:rPr>
              <w:t>A hallgatók megismerkednek a különböző projektek készítésének és levezetésének elméletével és gyakorlatával. Megszerzett tudásuk birtokában képessé válnak projekttervezetek készítésére, bemutatására, értékelésére és menedzselésére.</w:t>
            </w:r>
          </w:p>
        </w:tc>
      </w:tr>
      <w:tr w:rsidR="00917EF6" w:rsidRPr="00C71E4E" w:rsidTr="00917EF6">
        <w:tc>
          <w:tcPr>
            <w:tcW w:w="9212" w:type="dxa"/>
            <w:gridSpan w:val="2"/>
            <w:shd w:val="pct10" w:color="auto" w:fill="auto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917EF6" w:rsidRPr="00C71E4E" w:rsidTr="00917EF6">
        <w:tc>
          <w:tcPr>
            <w:tcW w:w="9212" w:type="dxa"/>
            <w:gridSpan w:val="2"/>
          </w:tcPr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Peter Hobbs: Projektmenedzsment. SCOLAR, Budapest, 2000,  94 oldal. ISBN: 963 9193 45 3. 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Peter K. Nevitt – Frank Fabozzi</w:t>
            </w:r>
            <w:r w:rsidRPr="00C71E4E">
              <w:rPr>
                <w:rFonts w:ascii="Arial Narrow" w:hAnsi="Arial Narrow"/>
                <w:b/>
                <w:bCs/>
                <w:szCs w:val="22"/>
              </w:rPr>
              <w:t xml:space="preserve"> : </w:t>
            </w:r>
            <w:r w:rsidRPr="00C71E4E">
              <w:rPr>
                <w:rFonts w:ascii="Arial Narrow" w:hAnsi="Arial Narrow"/>
                <w:szCs w:val="22"/>
              </w:rPr>
              <w:t>Projektfinanszírozás. Co-Nex, 1997, 525 oldal, ISBN: 963 8401 338.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Görög Mihály: Általános projektmenedzsment. Aula, Budapest, 2007,  196 oldal. ISBN: 978 963 921 5061.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Eric Verzuh: Projektmenedzsment. HVG 2006, 424 oldal. ISBN: 978 963 7525 773.</w:t>
            </w:r>
          </w:p>
          <w:p w:rsidR="00917EF6" w:rsidRPr="00C71E4E" w:rsidRDefault="00917EF6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PMBOK Guide (fordító: Pollák Tamás) Projektmenedzsment útmutató. Akadémiai Kiadó, Budapest, 2009, 450 oldal. ISBN:  978 963 058 4012.</w:t>
            </w:r>
          </w:p>
        </w:tc>
      </w:tr>
    </w:tbl>
    <w:p w:rsidR="00917EF6" w:rsidRPr="00C71E4E" w:rsidRDefault="00917EF6" w:rsidP="00C71E4E">
      <w:pPr>
        <w:spacing w:before="0" w:after="0"/>
        <w:rPr>
          <w:rFonts w:ascii="Arial Narrow" w:hAnsi="Arial Narrow"/>
          <w:szCs w:val="22"/>
        </w:rPr>
      </w:pPr>
    </w:p>
    <w:p w:rsidR="00F96A39" w:rsidRDefault="00F96A39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6"/>
        <w:gridCol w:w="2266"/>
      </w:tblGrid>
      <w:tr w:rsidR="00383D50" w:rsidTr="00383D50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0" w:rsidRDefault="00383D50">
            <w:pPr>
              <w:spacing w:before="0" w:after="0"/>
              <w:rPr>
                <w:rFonts w:ascii="Arial Narrow" w:hAnsi="Arial Narrow"/>
                <w:lang w:val="en-GB" w:eastAsia="en-US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szCs w:val="22"/>
                <w:lang w:val="en-GB" w:eastAsia="en-US"/>
              </w:rPr>
              <w:t xml:space="preserve">Tantárgy neve: </w:t>
            </w:r>
            <w:r>
              <w:rPr>
                <w:rFonts w:ascii="Arial Narrow" w:hAnsi="Arial Narrow"/>
                <w:b/>
                <w:szCs w:val="22"/>
                <w:lang w:val="en-GB" w:eastAsia="en-US"/>
              </w:rPr>
              <w:t>A korrupció gazdasági vetületei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0" w:rsidRDefault="00383D50">
            <w:pPr>
              <w:spacing w:before="0" w:after="0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Kreditszáma: 3</w:t>
            </w: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0" w:rsidRDefault="00383D50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  <w:szCs w:val="22"/>
                <w:lang w:val="pt-BR" w:eastAsia="en-US"/>
              </w:rPr>
              <w:t>A tanóra típusa: gyakorlat</w:t>
            </w:r>
            <w:r>
              <w:rPr>
                <w:rFonts w:ascii="Arial Narrow" w:hAnsi="Arial Narrow"/>
                <w:szCs w:val="22"/>
                <w:lang w:val="pt-BR" w:eastAsia="en-US"/>
              </w:rPr>
              <w:tab/>
              <w:t>száma: 0/2</w:t>
            </w: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0" w:rsidRDefault="00383D50">
            <w:pPr>
              <w:spacing w:before="0" w:after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A számonkérés módja: gyakorlati jegy</w:t>
            </w: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0" w:rsidRDefault="00383D50">
            <w:pPr>
              <w:spacing w:before="0" w:after="0"/>
              <w:rPr>
                <w:rFonts w:ascii="Arial Narrow" w:hAnsi="Arial Narrow"/>
                <w:lang w:val="pt-BR" w:eastAsia="en-US"/>
              </w:rPr>
            </w:pPr>
            <w:r>
              <w:rPr>
                <w:rFonts w:ascii="Arial Narrow" w:hAnsi="Arial Narrow"/>
                <w:szCs w:val="22"/>
                <w:lang w:val="pt-BR" w:eastAsia="en-US"/>
              </w:rPr>
              <w:t>A tantárgy tantervi helye:  szabadon választható</w:t>
            </w: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0" w:rsidRDefault="00383D50">
            <w:pPr>
              <w:spacing w:before="0" w:after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Előtanulmányi feltételek: -</w:t>
            </w: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0" w:rsidRDefault="00383D50">
            <w:pPr>
              <w:spacing w:before="0" w:after="0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Cs w:val="22"/>
                <w:lang w:val="en-GB" w:eastAsia="en-US"/>
              </w:rPr>
              <w:t>Elsajátítandó ismeretanyag</w:t>
            </w:r>
            <w:r>
              <w:rPr>
                <w:rFonts w:ascii="Arial Narrow" w:hAnsi="Arial Narrow"/>
                <w:szCs w:val="22"/>
                <w:lang w:val="en-GB" w:eastAsia="en-US"/>
              </w:rPr>
              <w:t>: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fogalma.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jellemzői.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elemei.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értelmezése.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megjelenése a különböző társadalmakban.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morfológiai jellemzői.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terjedelme.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struktúrája.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összefüggése a gazdasági jelenségekkel.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gyökerei.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egyes oksági kérdései.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megelőzésének módszerei és eszközei.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elleni harc célja és eszközei.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elleni jogalkotást és jogrendszert érintő intézkedések.</w:t>
            </w:r>
          </w:p>
          <w:p w:rsidR="00383D50" w:rsidRDefault="00383D50" w:rsidP="00F32DEE">
            <w:pPr>
              <w:widowControl/>
              <w:numPr>
                <w:ilvl w:val="0"/>
                <w:numId w:val="64"/>
              </w:numPr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korrupció elleni jogalkalmazást és joggyakorlatot érintő intézkedések.</w:t>
            </w:r>
          </w:p>
          <w:p w:rsidR="00383D50" w:rsidRDefault="00383D50">
            <w:pPr>
              <w:spacing w:before="0" w:after="0"/>
              <w:rPr>
                <w:rFonts w:ascii="Arial Narrow" w:hAnsi="Arial Narrow"/>
                <w:b/>
                <w:lang w:val="en-GB" w:eastAsia="en-US"/>
              </w:rPr>
            </w:pPr>
          </w:p>
          <w:p w:rsidR="00383D50" w:rsidRDefault="00383D50">
            <w:pPr>
              <w:spacing w:before="0" w:after="0"/>
              <w:rPr>
                <w:rFonts w:ascii="Arial Narrow" w:hAnsi="Arial Narrow"/>
                <w:b/>
                <w:lang w:val="en-GB" w:eastAsia="en-US"/>
              </w:rPr>
            </w:pPr>
            <w:r>
              <w:rPr>
                <w:rFonts w:ascii="Arial Narrow" w:hAnsi="Arial Narrow"/>
                <w:b/>
                <w:szCs w:val="22"/>
                <w:lang w:val="en-GB" w:eastAsia="en-US"/>
              </w:rPr>
              <w:t>Kompetenciák:</w:t>
            </w:r>
          </w:p>
          <w:p w:rsidR="00383D50" w:rsidRDefault="00383D50">
            <w:pPr>
              <w:spacing w:before="0" w:after="0"/>
              <w:ind w:firstLine="284"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szCs w:val="22"/>
                <w:lang w:val="en-GB" w:eastAsia="en-US"/>
              </w:rPr>
              <w:t>A hallgató megismeri a korrupció és a gazdaság összefüggéseit, káros hatásait. Részletesen megismeri a korrupció morfológiai jellemzőit, gyökereit és megnyilvánulási formáit. Képessé válik tisztán látni a korrupció gazdasági hátterét. Széles körű ismeretekre tesz szert a korrupció megelőzésére irányuló eszközökről és módszerekről.</w:t>
            </w:r>
          </w:p>
          <w:p w:rsidR="00383D50" w:rsidRDefault="00383D50">
            <w:pPr>
              <w:spacing w:before="0" w:after="0"/>
              <w:ind w:firstLine="284"/>
              <w:rPr>
                <w:rFonts w:ascii="Arial Narrow" w:hAnsi="Arial Narrow"/>
                <w:lang w:val="en-GB" w:eastAsia="en-US"/>
              </w:rPr>
            </w:pP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83D50" w:rsidRDefault="00383D50">
            <w:pPr>
              <w:spacing w:before="0" w:after="0"/>
              <w:rPr>
                <w:rFonts w:ascii="Arial Narrow" w:hAnsi="Arial Narrow"/>
                <w:lang w:val="en-GB" w:eastAsia="en-US"/>
              </w:rPr>
            </w:pPr>
          </w:p>
        </w:tc>
      </w:tr>
      <w:tr w:rsidR="00383D50" w:rsidTr="00383D50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0" w:rsidRDefault="00383D50">
            <w:pPr>
              <w:spacing w:before="0" w:after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Kötelező irodalom</w:t>
            </w:r>
            <w:r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383D50" w:rsidRDefault="00383D50" w:rsidP="00F32DEE">
            <w:pPr>
              <w:numPr>
                <w:ilvl w:val="0"/>
                <w:numId w:val="65"/>
              </w:numPr>
              <w:spacing w:before="0" w:after="0"/>
              <w:textAlignment w:val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Kránitz Mariann: A korrupciós bűnözés Magyarországon. KJK. Budapest, 1988.</w:t>
            </w:r>
          </w:p>
          <w:p w:rsidR="00383D50" w:rsidRDefault="00383D50" w:rsidP="00F32DEE">
            <w:pPr>
              <w:numPr>
                <w:ilvl w:val="0"/>
                <w:numId w:val="65"/>
              </w:numPr>
              <w:spacing w:before="0" w:after="0"/>
              <w:textAlignment w:val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Kránitz Mariann: Korrupció Magyarországon. Budapest 2000. Transparency International Magyarországi Tagozata</w:t>
            </w:r>
          </w:p>
          <w:p w:rsidR="00383D50" w:rsidRDefault="00383D50" w:rsidP="00F32DEE">
            <w:pPr>
              <w:numPr>
                <w:ilvl w:val="0"/>
                <w:numId w:val="65"/>
              </w:numPr>
              <w:spacing w:before="0" w:after="0"/>
              <w:textAlignment w:val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Korrupciós kockázatok Magyarországon. Nemzeti integritás tanulmányok. Budapest, 2007. Transparency International Magyarországi Tagozata</w:t>
            </w:r>
          </w:p>
          <w:p w:rsidR="00383D50" w:rsidRDefault="00383D50" w:rsidP="00F32DEE">
            <w:pPr>
              <w:numPr>
                <w:ilvl w:val="0"/>
                <w:numId w:val="65"/>
              </w:numPr>
              <w:spacing w:before="0" w:after="0"/>
              <w:textAlignment w:val="auto"/>
              <w:rPr>
                <w:rFonts w:ascii="Arial Narrow" w:hAnsi="Arial Narrow"/>
                <w:lang w:eastAsia="en-US"/>
              </w:rPr>
            </w:pPr>
          </w:p>
          <w:p w:rsidR="00383D50" w:rsidRDefault="00383D50">
            <w:pPr>
              <w:spacing w:before="0" w:after="0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szCs w:val="22"/>
                <w:lang w:eastAsia="en-US"/>
              </w:rPr>
              <w:t>Ajánlott irodalom</w:t>
            </w:r>
            <w:r>
              <w:rPr>
                <w:rFonts w:ascii="Arial Narrow" w:hAnsi="Arial Narrow"/>
                <w:szCs w:val="22"/>
                <w:lang w:eastAsia="en-US"/>
              </w:rPr>
              <w:t>:</w:t>
            </w:r>
          </w:p>
          <w:p w:rsidR="00383D50" w:rsidRDefault="00383D50" w:rsidP="00F32DEE">
            <w:pPr>
              <w:numPr>
                <w:ilvl w:val="0"/>
                <w:numId w:val="65"/>
              </w:numPr>
              <w:spacing w:before="0" w:after="0"/>
              <w:textAlignment w:val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Gönczöl – Korinek – Lévai: Kriminológiai ismeretek – bűnözés – bűnözéskontroll. Corvina 2000.</w:t>
            </w:r>
          </w:p>
          <w:p w:rsidR="00383D50" w:rsidRDefault="00383D50" w:rsidP="00F32DEE">
            <w:pPr>
              <w:numPr>
                <w:ilvl w:val="0"/>
                <w:numId w:val="65"/>
              </w:numPr>
              <w:spacing w:before="0" w:after="0"/>
              <w:textAlignment w:val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Petrétei: A korrupció jellemzői és az ellene való küzdelem lehetőségei</w:t>
            </w:r>
          </w:p>
          <w:p w:rsidR="00383D50" w:rsidRDefault="00383D50">
            <w:pPr>
              <w:spacing w:before="0" w:after="0"/>
              <w:ind w:left="426" w:hanging="142"/>
              <w:rPr>
                <w:rFonts w:ascii="Arial Narrow" w:hAnsi="Arial Narrow"/>
                <w:lang w:eastAsia="en-US"/>
              </w:rPr>
            </w:pPr>
          </w:p>
        </w:tc>
      </w:tr>
    </w:tbl>
    <w:p w:rsidR="00917EF6" w:rsidRPr="00C71E4E" w:rsidRDefault="00917EF6" w:rsidP="00C71E4E">
      <w:pPr>
        <w:widowControl/>
        <w:adjustRightInd/>
        <w:spacing w:before="0" w:after="0"/>
        <w:jc w:val="left"/>
        <w:textAlignment w:val="auto"/>
        <w:rPr>
          <w:rFonts w:ascii="Arial Narrow" w:hAnsi="Arial Narrow"/>
          <w:szCs w:val="22"/>
        </w:rPr>
      </w:pPr>
      <w:r w:rsidRPr="00C71E4E">
        <w:rPr>
          <w:rFonts w:ascii="Arial Narrow" w:hAnsi="Arial Narrow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6"/>
        <w:gridCol w:w="2266"/>
      </w:tblGrid>
      <w:tr w:rsidR="00C71E4E" w:rsidRPr="00C71E4E" w:rsidTr="00682752">
        <w:tc>
          <w:tcPr>
            <w:tcW w:w="6736" w:type="dxa"/>
          </w:tcPr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mallCaps/>
                <w:szCs w:val="22"/>
              </w:rPr>
              <w:lastRenderedPageBreak/>
              <w:br w:type="page"/>
            </w:r>
            <w:r w:rsidRPr="00C71E4E">
              <w:rPr>
                <w:rFonts w:ascii="Arial Narrow" w:hAnsi="Arial Narrow"/>
                <w:szCs w:val="22"/>
              </w:rPr>
              <w:t xml:space="preserve">Tantárgy neve: </w:t>
            </w:r>
            <w:r w:rsidRPr="00C71E4E">
              <w:rPr>
                <w:rFonts w:ascii="Arial Narrow" w:hAnsi="Arial Narrow"/>
                <w:b/>
                <w:szCs w:val="22"/>
              </w:rPr>
              <w:t>Társadalom- és gazdaságföldrajz: Európa és a globális világ</w:t>
            </w:r>
          </w:p>
        </w:tc>
        <w:tc>
          <w:tcPr>
            <w:tcW w:w="2266" w:type="dxa"/>
          </w:tcPr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Kreditszáma: </w:t>
            </w:r>
            <w:r w:rsidRPr="00C71E4E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C71E4E" w:rsidRPr="00C71E4E" w:rsidTr="00682752">
        <w:tc>
          <w:tcPr>
            <w:tcW w:w="9002" w:type="dxa"/>
            <w:gridSpan w:val="2"/>
          </w:tcPr>
          <w:p w:rsidR="00C71E4E" w:rsidRPr="00C71E4E" w:rsidRDefault="00C71E4E" w:rsidP="00790286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tanóra típusa: </w:t>
            </w:r>
            <w:r w:rsidR="00790286">
              <w:rPr>
                <w:rFonts w:ascii="Arial Narrow" w:hAnsi="Arial Narrow"/>
                <w:szCs w:val="22"/>
              </w:rPr>
              <w:t>gyakorlat</w:t>
            </w:r>
            <w:r w:rsidRPr="00C71E4E">
              <w:rPr>
                <w:rFonts w:ascii="Arial Narrow" w:hAnsi="Arial Narrow"/>
                <w:szCs w:val="22"/>
              </w:rPr>
              <w:tab/>
              <w:t xml:space="preserve">száma: </w:t>
            </w:r>
            <w:r w:rsidR="00790286">
              <w:rPr>
                <w:rFonts w:ascii="Arial Narrow" w:hAnsi="Arial Narrow"/>
                <w:szCs w:val="22"/>
              </w:rPr>
              <w:t>0/</w:t>
            </w:r>
            <w:r w:rsidRPr="00C71E4E">
              <w:rPr>
                <w:rFonts w:ascii="Arial Narrow" w:hAnsi="Arial Narrow"/>
                <w:szCs w:val="22"/>
              </w:rPr>
              <w:t>2</w:t>
            </w:r>
          </w:p>
        </w:tc>
      </w:tr>
      <w:tr w:rsidR="00C71E4E" w:rsidRPr="00C71E4E" w:rsidTr="00682752">
        <w:tc>
          <w:tcPr>
            <w:tcW w:w="9002" w:type="dxa"/>
            <w:gridSpan w:val="2"/>
          </w:tcPr>
          <w:p w:rsidR="00C71E4E" w:rsidRPr="00C71E4E" w:rsidRDefault="00C71E4E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számonkérés módja: </w:t>
            </w:r>
            <w:r w:rsidR="00790286">
              <w:rPr>
                <w:rFonts w:ascii="Arial Narrow" w:hAnsi="Arial Narrow"/>
                <w:szCs w:val="22"/>
              </w:rPr>
              <w:t>gyakorlati jegy</w:t>
            </w:r>
          </w:p>
        </w:tc>
      </w:tr>
      <w:tr w:rsidR="00C71E4E" w:rsidRPr="00C71E4E" w:rsidTr="00682752">
        <w:tc>
          <w:tcPr>
            <w:tcW w:w="9002" w:type="dxa"/>
            <w:gridSpan w:val="2"/>
          </w:tcPr>
          <w:p w:rsidR="00C71E4E" w:rsidRPr="00C71E4E" w:rsidRDefault="00C71E4E" w:rsidP="00790286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 xml:space="preserve">A tantárgy tantervi helye: </w:t>
            </w:r>
            <w:r w:rsidR="00790286">
              <w:rPr>
                <w:rFonts w:ascii="Arial Narrow" w:hAnsi="Arial Narrow"/>
                <w:szCs w:val="22"/>
              </w:rPr>
              <w:t>szabadon választható</w:t>
            </w:r>
          </w:p>
        </w:tc>
      </w:tr>
      <w:tr w:rsidR="00C71E4E" w:rsidRPr="00C71E4E" w:rsidTr="00682752">
        <w:tc>
          <w:tcPr>
            <w:tcW w:w="9002" w:type="dxa"/>
            <w:gridSpan w:val="2"/>
          </w:tcPr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Előtanulmányi feltételek: -</w:t>
            </w:r>
          </w:p>
        </w:tc>
      </w:tr>
      <w:tr w:rsidR="00C71E4E" w:rsidRPr="00C71E4E" w:rsidTr="00682752">
        <w:tc>
          <w:tcPr>
            <w:tcW w:w="9002" w:type="dxa"/>
            <w:gridSpan w:val="2"/>
          </w:tcPr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Bevezetés a társadalom- és gazdaságföldrajz elméletébe és szemléletébe.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gazdasági élet általános jellemzői (pl. szektorok, foglalkozási átrétegződés).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gazdasági élet szerkezeti átalakulása a XX. században (pl. fordizmus—posztfordizmus).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gazdasági élet területi átalakulása a XX. században (pl. információs gazdaság és társadalom).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világgazdaság kialakulása és legfontosabb szereplői (Globál Triád).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világgazdaság a XXI. század küszöbén (pl. feltörekvő piacok).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világgazdaság földrajzi szerkezete.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Regionális integrációk a világgazdaságban.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Általános társadalomföldrajz I. – emberfajták, nyelvek, vallások a világon.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Általános társadalomföldrajz II. – települések és településtípusok.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Általános társadalomföldrajz III. – az urbanizáció és a fenntartható fejlődés.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Európa társadalmának és gazdaságának  általános jellemzői (pl. népesség, települések, erőforrások stb.)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Regionális fejlettségbeli különbségek Európában.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Európa világgazdasági szerepköre.</w:t>
            </w:r>
          </w:p>
          <w:p w:rsidR="00C71E4E" w:rsidRPr="00C71E4E" w:rsidRDefault="00C71E4E" w:rsidP="00F32DEE">
            <w:pPr>
              <w:widowControl/>
              <w:numPr>
                <w:ilvl w:val="0"/>
                <w:numId w:val="53"/>
              </w:numPr>
              <w:tabs>
                <w:tab w:val="clear" w:pos="340"/>
              </w:tabs>
              <w:adjustRightInd/>
              <w:spacing w:before="0" w:after="0"/>
              <w:ind w:left="709" w:hanging="425"/>
              <w:jc w:val="left"/>
              <w:textAlignment w:val="auto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Magyarország társadalmi-gazdasági földrajza.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C71E4E" w:rsidRPr="00C71E4E" w:rsidRDefault="00C71E4E" w:rsidP="00C71E4E">
            <w:pPr>
              <w:spacing w:before="0" w:after="0"/>
              <w:ind w:firstLine="284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A hallgató elsajátítja a társadalom és gazdaságföldrajz általános, ágazati és regionális szemléletét, valamint a jelenlegi világgazdaság működési mechanizmusát. Képes értelmezni és differenciálni a világ országait fejlettségük és jövedelemszintjük szerint. Értelmezni és értékelni tudja a gazdasági élet és a világgazdaság átalakulására ható aktuális folyamatokat és tényezőket. Átfogó képet tud kialakítani Európa globális helyzetéről és világgazdasági szerepköréről.</w:t>
            </w:r>
          </w:p>
        </w:tc>
      </w:tr>
      <w:tr w:rsidR="00C71E4E" w:rsidRPr="00C71E4E" w:rsidTr="00682752">
        <w:tc>
          <w:tcPr>
            <w:tcW w:w="9002" w:type="dxa"/>
            <w:gridSpan w:val="2"/>
            <w:shd w:val="pct10" w:color="auto" w:fill="auto"/>
          </w:tcPr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C71E4E" w:rsidRPr="00C71E4E" w:rsidTr="00682752">
        <w:tc>
          <w:tcPr>
            <w:tcW w:w="9002" w:type="dxa"/>
            <w:gridSpan w:val="2"/>
          </w:tcPr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Kötelező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Mészáros Rezső (Szerk.): A globális gazdaság földrajzi dimenziói, Akadémiai Kiadó, Budapest, 2010, 391 oldal. ISBN: 9789630589369.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Probáld Ferenc-Szabó Pál (Szerk.): Európa társadalomföldrajza. ELTE Eötvös Kiadó, Budapest, 2007, 780 oldal. ISBN: 9789634633198.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Tóth József (Szerk.): Általános társadalomföldajz I-II. Dialóg-Campus Kiadó, Budapest-Pécs, 2005, 486 oldal. ISBN: 9639123417.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b/>
                <w:szCs w:val="22"/>
              </w:rPr>
              <w:t>Ajánlott irodalom</w:t>
            </w:r>
            <w:r w:rsidRPr="00C71E4E">
              <w:rPr>
                <w:rFonts w:ascii="Arial Narrow" w:hAnsi="Arial Narrow"/>
                <w:szCs w:val="22"/>
              </w:rPr>
              <w:t>: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Cséfalvay Zoltán: Globalizáció 1.0, Nemzeti Tankönyvkiadó, Budapest, 2004, 254 oldal. ISBN: 9631955109.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Cséfalvay Zoltán: Globalizáció 2.0, Nemzeti Tankönyvkiadó, Budapest, 2004, 312 oldal. ISBN: 9631955117.</w:t>
            </w:r>
          </w:p>
          <w:p w:rsidR="00C71E4E" w:rsidRPr="00C71E4E" w:rsidRDefault="00C71E4E" w:rsidP="00C71E4E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C71E4E">
              <w:rPr>
                <w:rFonts w:ascii="Arial Narrow" w:hAnsi="Arial Narrow"/>
                <w:szCs w:val="22"/>
              </w:rPr>
              <w:t>Perczel György (Szerk.): Magyarország társadalmi-gazdasági földrajza. ELTE Eötvös Kiadó, Budapest, 2005, 640 oldal. ISBN: 963463611X.</w:t>
            </w:r>
          </w:p>
        </w:tc>
      </w:tr>
    </w:tbl>
    <w:p w:rsidR="0015240D" w:rsidRDefault="0015240D" w:rsidP="00C71E4E">
      <w:pPr>
        <w:spacing w:before="0" w:after="0"/>
        <w:rPr>
          <w:rFonts w:ascii="Arial Narrow" w:hAnsi="Arial Narrow"/>
          <w:szCs w:val="22"/>
        </w:rPr>
      </w:pPr>
    </w:p>
    <w:p w:rsidR="0015240D" w:rsidRDefault="0015240D" w:rsidP="0015240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15240D" w:rsidRPr="0015240D" w:rsidTr="005E153C">
        <w:tc>
          <w:tcPr>
            <w:tcW w:w="6912" w:type="dxa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lastRenderedPageBreak/>
              <w:t xml:space="preserve">Tantárgy neve: </w:t>
            </w:r>
            <w:r w:rsidRPr="0015240D">
              <w:rPr>
                <w:rFonts w:ascii="Arial Narrow" w:hAnsi="Arial Narrow"/>
                <w:b/>
                <w:noProof/>
                <w:szCs w:val="22"/>
              </w:rPr>
              <w:t>Vámismeretek</w:t>
            </w:r>
          </w:p>
        </w:tc>
        <w:tc>
          <w:tcPr>
            <w:tcW w:w="2300" w:type="dxa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 xml:space="preserve">Kreditszáma:     </w:t>
            </w:r>
            <w:r w:rsidRPr="0015240D">
              <w:rPr>
                <w:rFonts w:ascii="Arial Narrow" w:hAnsi="Arial Narrow"/>
                <w:b/>
                <w:szCs w:val="22"/>
              </w:rPr>
              <w:t>3</w:t>
            </w:r>
          </w:p>
        </w:tc>
      </w:tr>
      <w:tr w:rsidR="0015240D" w:rsidRPr="0015240D" w:rsidTr="005E153C">
        <w:tc>
          <w:tcPr>
            <w:tcW w:w="9212" w:type="dxa"/>
            <w:gridSpan w:val="2"/>
          </w:tcPr>
          <w:p w:rsidR="0015240D" w:rsidRPr="0015240D" w:rsidRDefault="0015240D" w:rsidP="0015240D">
            <w:pPr>
              <w:tabs>
                <w:tab w:val="left" w:pos="3446"/>
              </w:tabs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>A tanóra típusa:  gyakorlat</w:t>
            </w:r>
            <w:r w:rsidRPr="0015240D">
              <w:rPr>
                <w:rFonts w:ascii="Arial Narrow" w:hAnsi="Arial Narrow"/>
                <w:szCs w:val="22"/>
              </w:rPr>
              <w:tab/>
              <w:t>száma: 0/2</w:t>
            </w:r>
          </w:p>
        </w:tc>
      </w:tr>
      <w:tr w:rsidR="0015240D" w:rsidRPr="0015240D" w:rsidTr="005E153C">
        <w:tc>
          <w:tcPr>
            <w:tcW w:w="9212" w:type="dxa"/>
            <w:gridSpan w:val="2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>A számonkérés módja:   gyakorlati jegy</w:t>
            </w:r>
          </w:p>
        </w:tc>
      </w:tr>
      <w:tr w:rsidR="0015240D" w:rsidRPr="0015240D" w:rsidTr="005E153C">
        <w:tc>
          <w:tcPr>
            <w:tcW w:w="9212" w:type="dxa"/>
            <w:gridSpan w:val="2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>A tantárgy tantervi helye:  szabadon választható</w:t>
            </w:r>
          </w:p>
        </w:tc>
      </w:tr>
      <w:tr w:rsidR="0015240D" w:rsidRPr="0015240D" w:rsidTr="005E153C">
        <w:tc>
          <w:tcPr>
            <w:tcW w:w="9212" w:type="dxa"/>
            <w:gridSpan w:val="2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>Előtanulmányi feltételek: --</w:t>
            </w:r>
          </w:p>
        </w:tc>
      </w:tr>
      <w:tr w:rsidR="0015240D" w:rsidRPr="0015240D" w:rsidTr="005E153C">
        <w:tc>
          <w:tcPr>
            <w:tcW w:w="9212" w:type="dxa"/>
            <w:gridSpan w:val="2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b/>
                <w:szCs w:val="22"/>
              </w:rPr>
              <w:t>Elsajátítandó ismeretanyag</w:t>
            </w:r>
            <w:r w:rsidRPr="0015240D">
              <w:rPr>
                <w:rFonts w:ascii="Arial Narrow" w:hAnsi="Arial Narrow"/>
                <w:szCs w:val="22"/>
              </w:rPr>
              <w:t>: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1. Vámjogi alapfogalmak és alapismeretek, vámjogi fogalomtár, Közösségi Kódes.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2. Az áru vámjogi rendeltetése, vámeljárás, vám elé állítás, áru kiadása, képviseleti jog, vámjogi helyzet, vámterület, vámhatár, vámút, vámteher, áru és vámáru megkülönböztetése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3. Az áruk származásával összefüggő szabályozás, a vámtarifa alapvető jellemzői.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4. EUR1, EUR2, EUR-MED, és más, okmányok, a számlanyilatkozat funkciója, kapcsolatuk a vámfizetési kötelezettséggel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5. Vámérték megállapítása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6.  Kereskedelmi és nem kereskedelmi jellegű forgalom elkülönítése, a vámteher biztosítása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7.  Vámigazgatási eljárások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8. Határon végzendő feladatok szabályozása, árunyilatkozattal kapcsolatos ismeretek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9.  Vámeljárások formái, határozatai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10.  Vámáru jelleget megtartó vámeljárások (árutovábbítás, raktározás, aktív feldolgozás, ideiglenes behozatal)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11. Vámeljrások folytatása, a vámáru jelleget megszüntető vámeljárás (belföldi forgalom számára történő vámkezelés),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12. A kiviteli irányú vámeljárás (kiviteli ellenőrzés, ideiglenes kivitel, passzív feldolgozás),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 xml:space="preserve">13. Fizetési kötelezettségek és vámkedvezmények 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>14. Vámeljárás határozatainak módosítása, jogorvoslat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szCs w:val="22"/>
              </w:rPr>
            </w:pPr>
            <w:r w:rsidRPr="0015240D">
              <w:rPr>
                <w:rFonts w:ascii="Arial Narrow" w:hAnsi="Arial Narrow"/>
                <w:noProof/>
                <w:szCs w:val="22"/>
              </w:rPr>
              <w:t xml:space="preserve">15. Beszámoló zárthelyi dolgozat 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b/>
                <w:szCs w:val="22"/>
              </w:rPr>
            </w:pPr>
            <w:r w:rsidRPr="0015240D">
              <w:rPr>
                <w:rFonts w:ascii="Arial Narrow" w:hAnsi="Arial Narrow"/>
                <w:b/>
                <w:szCs w:val="22"/>
              </w:rPr>
              <w:t>Kompetenciák: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 xml:space="preserve"> </w:t>
            </w:r>
            <w:r w:rsidRPr="0015240D">
              <w:rPr>
                <w:rFonts w:ascii="Arial Narrow" w:hAnsi="Arial Narrow"/>
                <w:szCs w:val="22"/>
              </w:rPr>
              <w:t xml:space="preserve">A képzés alapvető célja, hogy a hatályos vámjogi szabályozást bemutassa a hallgatóknak, és felkészítse őket az EU normák megismertetésével azok alkalmazására. 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szCs w:val="22"/>
              </w:rPr>
              <w:t>Magyarország vámhatára ugyan csökken, az ellenőrzési és egyéb kapcsolódó feladatok struktúrája megváltozik, mely magával hozza a szakmai területek munkájának változását is. Azonban, ha csak az utóellenőrzésekre gondolunk, akkor még legalább 5 évig szükség van a vámjogi szabályok ismeretére, nem beszélve arról, hogy továbbra is rendelkezik az ország nem Uniós vámhatár szakasszal. Ennek függvényében a vámszegmens szereplőinek, jellemzőinek, szabályainak megismerése egyaránt indokolt. A tagországokkal illetve harmadik országokkal történő áruforgalom lebonyolításához e területen nagyrészt jogharmonizált szabályokkal rendelkezik hazánk.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15240D" w:rsidRPr="0015240D" w:rsidTr="005E153C">
        <w:tc>
          <w:tcPr>
            <w:tcW w:w="9212" w:type="dxa"/>
            <w:gridSpan w:val="2"/>
            <w:shd w:val="pct10" w:color="auto" w:fill="auto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</w:p>
        </w:tc>
      </w:tr>
      <w:tr w:rsidR="0015240D" w:rsidRPr="0015240D" w:rsidTr="005E153C">
        <w:tc>
          <w:tcPr>
            <w:tcW w:w="9212" w:type="dxa"/>
            <w:gridSpan w:val="2"/>
          </w:tcPr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b/>
                <w:color w:val="000000"/>
                <w:szCs w:val="22"/>
              </w:rPr>
              <w:t>Kötelező irodalom</w:t>
            </w:r>
            <w:r w:rsidRPr="0015240D">
              <w:rPr>
                <w:rFonts w:ascii="Arial Narrow" w:hAnsi="Arial Narrow"/>
                <w:color w:val="000000"/>
                <w:szCs w:val="22"/>
              </w:rPr>
              <w:t>: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Gyulaffy Béláné dr.: Vámismeretek (TPF jegyzet – 2012)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2913/92/EGK tanácsi rendelet a Közösségi Vámkódexről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2454/93/EGK bizottságoi rendelet a Közösségi vámkódex végrehajtásáról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2658/86/EGK tanácsi rendelet a vám- és statisztikai nómenklatúráról, valamint a Közös vámtarifáról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918/83/EGK tanácsi rendelet a vámkönnyítések közösségi rendszerének felállításáról és a végrehajtásra vonatkozó bizottsági rendeleketek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2003. évi CXXVI. törvény a közösségi vámjog végrehajtásáról (15/2004 (IV.5.) PM rend. és 21/2004. (IV. 21) PM rend.)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>2004. évi XIX. törvény a vám és pénzügyőrségről (314/2006. (XII. 23) Korm, rend. és 24/2004. (IV.23.) PM rend)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b/>
                <w:noProof/>
                <w:color w:val="000000"/>
                <w:szCs w:val="22"/>
              </w:rPr>
            </w:pP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b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b/>
                <w:noProof/>
                <w:color w:val="000000"/>
                <w:szCs w:val="22"/>
              </w:rPr>
              <w:t>Ajánlott irodalom:</w:t>
            </w:r>
          </w:p>
          <w:p w:rsidR="0015240D" w:rsidRPr="0015240D" w:rsidRDefault="0015240D" w:rsidP="0015240D">
            <w:pPr>
              <w:spacing w:before="0" w:after="0"/>
              <w:rPr>
                <w:rFonts w:ascii="Arial Narrow" w:hAnsi="Arial Narrow"/>
                <w:noProof/>
                <w:color w:val="000000"/>
                <w:szCs w:val="22"/>
              </w:rPr>
            </w:pPr>
            <w:r w:rsidRPr="0015240D">
              <w:rPr>
                <w:rFonts w:ascii="Arial Narrow" w:hAnsi="Arial Narrow"/>
                <w:noProof/>
                <w:color w:val="000000"/>
                <w:szCs w:val="22"/>
              </w:rPr>
              <w:t xml:space="preserve"> Dézsi Zsolt: Vámjogi ismeretek (Budapest, 2010. SALDO)</w:t>
            </w:r>
          </w:p>
        </w:tc>
      </w:tr>
    </w:tbl>
    <w:p w:rsidR="004A5C54" w:rsidRPr="00C71E4E" w:rsidRDefault="004A5C54" w:rsidP="00620327"/>
    <w:sectPr w:rsidR="004A5C54" w:rsidRPr="00C71E4E" w:rsidSect="00BF6E1A"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77" w:rsidRDefault="00A13877" w:rsidP="00682752">
      <w:pPr>
        <w:spacing w:before="0" w:after="0"/>
      </w:pPr>
      <w:r>
        <w:separator/>
      </w:r>
    </w:p>
  </w:endnote>
  <w:endnote w:type="continuationSeparator" w:id="0">
    <w:p w:rsidR="00A13877" w:rsidRDefault="00A13877" w:rsidP="006827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A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A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77" w:rsidRPr="00C24B31" w:rsidRDefault="00A13877" w:rsidP="00CD7D5A">
    <w:pPr>
      <w:pStyle w:val="llb"/>
      <w:jc w:val="center"/>
    </w:pPr>
    <w:r w:rsidRPr="001B5DD4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ED81A" wp14:editId="3DF519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 w:rsidRPr="001B5DD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Old. </w:t>
    </w:r>
    <w:r w:rsidRPr="001B5DD4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1B5DD4">
      <w:rPr>
        <w:color w:val="4F81BD" w:themeColor="accent1"/>
        <w:sz w:val="20"/>
        <w:szCs w:val="20"/>
      </w:rPr>
      <w:instrText>PAGE    \* MERGEFORMAT</w:instrText>
    </w:r>
    <w:r w:rsidRPr="001B5DD4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C74AFB" w:rsidRPr="00C74AF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62</w:t>
    </w:r>
    <w:r w:rsidRPr="001B5DD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77" w:rsidRDefault="00A13877">
    <w:pPr>
      <w:pStyle w:val="llb"/>
      <w:jc w:val="center"/>
    </w:pPr>
  </w:p>
  <w:p w:rsidR="00A13877" w:rsidRDefault="00A138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77" w:rsidRDefault="00A13877" w:rsidP="00682752">
      <w:pPr>
        <w:spacing w:before="0" w:after="0"/>
      </w:pPr>
      <w:r>
        <w:separator/>
      </w:r>
    </w:p>
  </w:footnote>
  <w:footnote w:type="continuationSeparator" w:id="0">
    <w:p w:rsidR="00A13877" w:rsidRDefault="00A13877" w:rsidP="006827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608B2"/>
    <w:multiLevelType w:val="hybridMultilevel"/>
    <w:tmpl w:val="C5306A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151C"/>
    <w:multiLevelType w:val="multilevel"/>
    <w:tmpl w:val="9E7A2DE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097"/>
        </w:tabs>
        <w:ind w:left="7097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3396"/>
        </w:tabs>
        <w:ind w:left="3396" w:hanging="624"/>
      </w:pPr>
      <w:rPr>
        <w:rFonts w:hint="default"/>
        <w:b/>
        <w:color w:val="auto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3069"/>
        </w:tabs>
        <w:ind w:left="3069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3213"/>
        </w:tabs>
        <w:ind w:left="3213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3357"/>
        </w:tabs>
        <w:ind w:left="3357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3501"/>
        </w:tabs>
        <w:ind w:left="3501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3789"/>
        </w:tabs>
        <w:ind w:left="3789" w:hanging="1584"/>
      </w:pPr>
      <w:rPr>
        <w:rFonts w:hint="default"/>
      </w:rPr>
    </w:lvl>
  </w:abstractNum>
  <w:abstractNum w:abstractNumId="5">
    <w:nsid w:val="03E33F4F"/>
    <w:multiLevelType w:val="hybridMultilevel"/>
    <w:tmpl w:val="FB14C230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C62EA"/>
    <w:multiLevelType w:val="hybridMultilevel"/>
    <w:tmpl w:val="0D8C19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545E4C"/>
    <w:multiLevelType w:val="hybridMultilevel"/>
    <w:tmpl w:val="43F80B26"/>
    <w:lvl w:ilvl="0" w:tplc="0186B888">
      <w:start w:val="1"/>
      <w:numFmt w:val="decimal"/>
      <w:pStyle w:val="TJ6"/>
      <w:lvlText w:val="%1."/>
      <w:lvlJc w:val="left"/>
      <w:pPr>
        <w:ind w:left="1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80" w:hanging="360"/>
      </w:pPr>
    </w:lvl>
    <w:lvl w:ilvl="2" w:tplc="040E001B" w:tentative="1">
      <w:start w:val="1"/>
      <w:numFmt w:val="lowerRoman"/>
      <w:lvlText w:val="%3."/>
      <w:lvlJc w:val="right"/>
      <w:pPr>
        <w:ind w:left="2900" w:hanging="180"/>
      </w:pPr>
    </w:lvl>
    <w:lvl w:ilvl="3" w:tplc="040E000F" w:tentative="1">
      <w:start w:val="1"/>
      <w:numFmt w:val="decimal"/>
      <w:lvlText w:val="%4."/>
      <w:lvlJc w:val="left"/>
      <w:pPr>
        <w:ind w:left="3620" w:hanging="360"/>
      </w:pPr>
    </w:lvl>
    <w:lvl w:ilvl="4" w:tplc="040E0019" w:tentative="1">
      <w:start w:val="1"/>
      <w:numFmt w:val="lowerLetter"/>
      <w:lvlText w:val="%5."/>
      <w:lvlJc w:val="left"/>
      <w:pPr>
        <w:ind w:left="4340" w:hanging="360"/>
      </w:pPr>
    </w:lvl>
    <w:lvl w:ilvl="5" w:tplc="040E001B" w:tentative="1">
      <w:start w:val="1"/>
      <w:numFmt w:val="lowerRoman"/>
      <w:lvlText w:val="%6."/>
      <w:lvlJc w:val="right"/>
      <w:pPr>
        <w:ind w:left="5060" w:hanging="180"/>
      </w:pPr>
    </w:lvl>
    <w:lvl w:ilvl="6" w:tplc="040E000F" w:tentative="1">
      <w:start w:val="1"/>
      <w:numFmt w:val="decimal"/>
      <w:lvlText w:val="%7."/>
      <w:lvlJc w:val="left"/>
      <w:pPr>
        <w:ind w:left="5780" w:hanging="360"/>
      </w:pPr>
    </w:lvl>
    <w:lvl w:ilvl="7" w:tplc="040E0019" w:tentative="1">
      <w:start w:val="1"/>
      <w:numFmt w:val="lowerLetter"/>
      <w:lvlText w:val="%8."/>
      <w:lvlJc w:val="left"/>
      <w:pPr>
        <w:ind w:left="6500" w:hanging="360"/>
      </w:pPr>
    </w:lvl>
    <w:lvl w:ilvl="8" w:tplc="040E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08CC3C5A"/>
    <w:multiLevelType w:val="hybridMultilevel"/>
    <w:tmpl w:val="FE104324"/>
    <w:lvl w:ilvl="0" w:tplc="FD4C11BA">
      <w:start w:val="1"/>
      <w:numFmt w:val="lowerLetter"/>
      <w:pStyle w:val="TJ8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90A13"/>
    <w:multiLevelType w:val="hybridMultilevel"/>
    <w:tmpl w:val="581454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A85DC0"/>
    <w:multiLevelType w:val="hybridMultilevel"/>
    <w:tmpl w:val="2A905CD8"/>
    <w:lvl w:ilvl="0" w:tplc="9690A46A">
      <w:start w:val="1"/>
      <w:numFmt w:val="decimal"/>
      <w:lvlText w:val="%1."/>
      <w:lvlJc w:val="left"/>
      <w:pPr>
        <w:ind w:left="700" w:hanging="360"/>
      </w:p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>
      <w:start w:val="1"/>
      <w:numFmt w:val="lowerRoman"/>
      <w:lvlText w:val="%3."/>
      <w:lvlJc w:val="right"/>
      <w:pPr>
        <w:ind w:left="2140" w:hanging="180"/>
      </w:pPr>
    </w:lvl>
    <w:lvl w:ilvl="3" w:tplc="040E000F">
      <w:start w:val="1"/>
      <w:numFmt w:val="decimal"/>
      <w:lvlText w:val="%4."/>
      <w:lvlJc w:val="left"/>
      <w:pPr>
        <w:ind w:left="2860" w:hanging="360"/>
      </w:pPr>
    </w:lvl>
    <w:lvl w:ilvl="4" w:tplc="040E0019">
      <w:start w:val="1"/>
      <w:numFmt w:val="lowerLetter"/>
      <w:lvlText w:val="%5."/>
      <w:lvlJc w:val="left"/>
      <w:pPr>
        <w:ind w:left="3580" w:hanging="360"/>
      </w:pPr>
    </w:lvl>
    <w:lvl w:ilvl="5" w:tplc="040E001B">
      <w:start w:val="1"/>
      <w:numFmt w:val="lowerRoman"/>
      <w:lvlText w:val="%6."/>
      <w:lvlJc w:val="right"/>
      <w:pPr>
        <w:ind w:left="4300" w:hanging="180"/>
      </w:pPr>
    </w:lvl>
    <w:lvl w:ilvl="6" w:tplc="040E000F">
      <w:start w:val="1"/>
      <w:numFmt w:val="decimal"/>
      <w:lvlText w:val="%7."/>
      <w:lvlJc w:val="left"/>
      <w:pPr>
        <w:ind w:left="5020" w:hanging="360"/>
      </w:pPr>
    </w:lvl>
    <w:lvl w:ilvl="7" w:tplc="040E0019">
      <w:start w:val="1"/>
      <w:numFmt w:val="lowerLetter"/>
      <w:lvlText w:val="%8."/>
      <w:lvlJc w:val="left"/>
      <w:pPr>
        <w:ind w:left="5740" w:hanging="360"/>
      </w:pPr>
    </w:lvl>
    <w:lvl w:ilvl="8" w:tplc="040E001B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0C140834"/>
    <w:multiLevelType w:val="hybridMultilevel"/>
    <w:tmpl w:val="D7CE81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A84264"/>
    <w:multiLevelType w:val="hybridMultilevel"/>
    <w:tmpl w:val="56F429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E440E6"/>
    <w:multiLevelType w:val="hybridMultilevel"/>
    <w:tmpl w:val="751EA0AE"/>
    <w:lvl w:ilvl="0" w:tplc="9D203CD8">
      <w:start w:val="1"/>
      <w:numFmt w:val="decimal"/>
      <w:lvlText w:val="%1."/>
      <w:lvlJc w:val="left"/>
      <w:pPr>
        <w:ind w:left="700" w:hanging="360"/>
      </w:p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>
      <w:start w:val="1"/>
      <w:numFmt w:val="lowerRoman"/>
      <w:lvlText w:val="%3."/>
      <w:lvlJc w:val="right"/>
      <w:pPr>
        <w:ind w:left="2140" w:hanging="180"/>
      </w:pPr>
    </w:lvl>
    <w:lvl w:ilvl="3" w:tplc="040E000F">
      <w:start w:val="1"/>
      <w:numFmt w:val="decimal"/>
      <w:lvlText w:val="%4."/>
      <w:lvlJc w:val="left"/>
      <w:pPr>
        <w:ind w:left="2860" w:hanging="360"/>
      </w:pPr>
    </w:lvl>
    <w:lvl w:ilvl="4" w:tplc="040E0019">
      <w:start w:val="1"/>
      <w:numFmt w:val="lowerLetter"/>
      <w:lvlText w:val="%5."/>
      <w:lvlJc w:val="left"/>
      <w:pPr>
        <w:ind w:left="3580" w:hanging="360"/>
      </w:pPr>
    </w:lvl>
    <w:lvl w:ilvl="5" w:tplc="040E001B">
      <w:start w:val="1"/>
      <w:numFmt w:val="lowerRoman"/>
      <w:lvlText w:val="%6."/>
      <w:lvlJc w:val="right"/>
      <w:pPr>
        <w:ind w:left="4300" w:hanging="180"/>
      </w:pPr>
    </w:lvl>
    <w:lvl w:ilvl="6" w:tplc="040E000F">
      <w:start w:val="1"/>
      <w:numFmt w:val="decimal"/>
      <w:lvlText w:val="%7."/>
      <w:lvlJc w:val="left"/>
      <w:pPr>
        <w:ind w:left="5020" w:hanging="360"/>
      </w:pPr>
    </w:lvl>
    <w:lvl w:ilvl="7" w:tplc="040E0019">
      <w:start w:val="1"/>
      <w:numFmt w:val="lowerLetter"/>
      <w:lvlText w:val="%8."/>
      <w:lvlJc w:val="left"/>
      <w:pPr>
        <w:ind w:left="5740" w:hanging="360"/>
      </w:pPr>
    </w:lvl>
    <w:lvl w:ilvl="8" w:tplc="040E001B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12684FA4"/>
    <w:multiLevelType w:val="multilevel"/>
    <w:tmpl w:val="FAE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D6F02"/>
    <w:multiLevelType w:val="hybridMultilevel"/>
    <w:tmpl w:val="07AC8C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8D3AE5"/>
    <w:multiLevelType w:val="hybridMultilevel"/>
    <w:tmpl w:val="3E3019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CA6015"/>
    <w:multiLevelType w:val="hybridMultilevel"/>
    <w:tmpl w:val="84308A18"/>
    <w:lvl w:ilvl="0" w:tplc="040E000F">
      <w:start w:val="1"/>
      <w:numFmt w:val="decimal"/>
      <w:pStyle w:val="abcfelsorols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F26F0D"/>
    <w:multiLevelType w:val="hybridMultilevel"/>
    <w:tmpl w:val="43F69E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A61EF9"/>
    <w:multiLevelType w:val="hybridMultilevel"/>
    <w:tmpl w:val="D7FEE630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30B2A"/>
    <w:multiLevelType w:val="hybridMultilevel"/>
    <w:tmpl w:val="99141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50A32"/>
    <w:multiLevelType w:val="hybridMultilevel"/>
    <w:tmpl w:val="89E6C0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AD516E"/>
    <w:multiLevelType w:val="hybridMultilevel"/>
    <w:tmpl w:val="4704E2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BF174E"/>
    <w:multiLevelType w:val="hybridMultilevel"/>
    <w:tmpl w:val="5F663CAA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F75BC"/>
    <w:multiLevelType w:val="hybridMultilevel"/>
    <w:tmpl w:val="F2F4FB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B227AE5"/>
    <w:multiLevelType w:val="hybridMultilevel"/>
    <w:tmpl w:val="D86C5092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6596E"/>
    <w:multiLevelType w:val="hybridMultilevel"/>
    <w:tmpl w:val="B51A3554"/>
    <w:lvl w:ilvl="0" w:tplc="5FACB350">
      <w:start w:val="1"/>
      <w:numFmt w:val="decimal"/>
      <w:lvlText w:val="%1."/>
      <w:lvlJc w:val="left"/>
      <w:pPr>
        <w:ind w:left="700" w:hanging="360"/>
      </w:p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>
      <w:start w:val="1"/>
      <w:numFmt w:val="lowerRoman"/>
      <w:lvlText w:val="%3."/>
      <w:lvlJc w:val="right"/>
      <w:pPr>
        <w:ind w:left="2140" w:hanging="180"/>
      </w:pPr>
    </w:lvl>
    <w:lvl w:ilvl="3" w:tplc="040E000F">
      <w:start w:val="1"/>
      <w:numFmt w:val="decimal"/>
      <w:lvlText w:val="%4."/>
      <w:lvlJc w:val="left"/>
      <w:pPr>
        <w:ind w:left="2860" w:hanging="360"/>
      </w:pPr>
    </w:lvl>
    <w:lvl w:ilvl="4" w:tplc="040E0019">
      <w:start w:val="1"/>
      <w:numFmt w:val="lowerLetter"/>
      <w:lvlText w:val="%5."/>
      <w:lvlJc w:val="left"/>
      <w:pPr>
        <w:ind w:left="3580" w:hanging="360"/>
      </w:pPr>
    </w:lvl>
    <w:lvl w:ilvl="5" w:tplc="040E001B">
      <w:start w:val="1"/>
      <w:numFmt w:val="lowerRoman"/>
      <w:lvlText w:val="%6."/>
      <w:lvlJc w:val="right"/>
      <w:pPr>
        <w:ind w:left="4300" w:hanging="180"/>
      </w:pPr>
    </w:lvl>
    <w:lvl w:ilvl="6" w:tplc="040E000F">
      <w:start w:val="1"/>
      <w:numFmt w:val="decimal"/>
      <w:lvlText w:val="%7."/>
      <w:lvlJc w:val="left"/>
      <w:pPr>
        <w:ind w:left="5020" w:hanging="360"/>
      </w:pPr>
    </w:lvl>
    <w:lvl w:ilvl="7" w:tplc="040E0019">
      <w:start w:val="1"/>
      <w:numFmt w:val="lowerLetter"/>
      <w:lvlText w:val="%8."/>
      <w:lvlJc w:val="left"/>
      <w:pPr>
        <w:ind w:left="5740" w:hanging="360"/>
      </w:pPr>
    </w:lvl>
    <w:lvl w:ilvl="8" w:tplc="040E001B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2E5E0C8B"/>
    <w:multiLevelType w:val="hybridMultilevel"/>
    <w:tmpl w:val="E7F6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B6609D"/>
    <w:multiLevelType w:val="hybridMultilevel"/>
    <w:tmpl w:val="589A7B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EC474F"/>
    <w:multiLevelType w:val="hybridMultilevel"/>
    <w:tmpl w:val="C388EB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1966D6"/>
    <w:multiLevelType w:val="hybridMultilevel"/>
    <w:tmpl w:val="ECF286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9268ED"/>
    <w:multiLevelType w:val="hybridMultilevel"/>
    <w:tmpl w:val="207EF5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2A5152"/>
    <w:multiLevelType w:val="hybridMultilevel"/>
    <w:tmpl w:val="174631E0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4F4DEE"/>
    <w:multiLevelType w:val="hybridMultilevel"/>
    <w:tmpl w:val="9DA4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B655C2"/>
    <w:multiLevelType w:val="hybridMultilevel"/>
    <w:tmpl w:val="5344B9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022F0E"/>
    <w:multiLevelType w:val="hybridMultilevel"/>
    <w:tmpl w:val="E0AE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895FE2"/>
    <w:multiLevelType w:val="hybridMultilevel"/>
    <w:tmpl w:val="783E880E"/>
    <w:lvl w:ilvl="0" w:tplc="040E000F">
      <w:start w:val="1"/>
      <w:numFmt w:val="decimal"/>
      <w:pStyle w:val="dltfelsorols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2B3FF2"/>
    <w:multiLevelType w:val="hybridMultilevel"/>
    <w:tmpl w:val="D214E3F8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B73966"/>
    <w:multiLevelType w:val="hybridMultilevel"/>
    <w:tmpl w:val="612C57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3590238"/>
    <w:multiLevelType w:val="hybridMultilevel"/>
    <w:tmpl w:val="844CD164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F62DB5"/>
    <w:multiLevelType w:val="hybridMultilevel"/>
    <w:tmpl w:val="4F3ADB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78C78A0"/>
    <w:multiLevelType w:val="hybridMultilevel"/>
    <w:tmpl w:val="D37E4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9A45284"/>
    <w:multiLevelType w:val="hybridMultilevel"/>
    <w:tmpl w:val="BC5491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EF7051"/>
    <w:multiLevelType w:val="hybridMultilevel"/>
    <w:tmpl w:val="B600B11C"/>
    <w:lvl w:ilvl="0" w:tplc="28E40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5E0407"/>
    <w:multiLevelType w:val="hybridMultilevel"/>
    <w:tmpl w:val="555E6F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DDB0C6E"/>
    <w:multiLevelType w:val="hybridMultilevel"/>
    <w:tmpl w:val="FB14C230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05580B"/>
    <w:multiLevelType w:val="hybridMultilevel"/>
    <w:tmpl w:val="AFDC14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5557E0"/>
    <w:multiLevelType w:val="hybridMultilevel"/>
    <w:tmpl w:val="07BC29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1239C4"/>
    <w:multiLevelType w:val="hybridMultilevel"/>
    <w:tmpl w:val="3F5CFD4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1E941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907856"/>
    <w:multiLevelType w:val="hybridMultilevel"/>
    <w:tmpl w:val="7CCE8D9A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0D65827"/>
    <w:multiLevelType w:val="hybridMultilevel"/>
    <w:tmpl w:val="160C48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7762272"/>
    <w:multiLevelType w:val="multilevel"/>
    <w:tmpl w:val="26BC75E6"/>
    <w:lvl w:ilvl="0">
      <w:start w:val="1"/>
      <w:numFmt w:val="decimal"/>
      <w:pStyle w:val="2Paragrafus"/>
      <w:suff w:val="nothing"/>
      <w:lvlText w:val="%1. §   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3Bek1"/>
      <w:suff w:val="nothing"/>
      <w:lvlText w:val="(%2) "/>
      <w:lvlJc w:val="left"/>
      <w:pPr>
        <w:ind w:left="2977" w:firstLine="284"/>
      </w:pPr>
      <w:rPr>
        <w:rFonts w:hint="default"/>
        <w:b w:val="0"/>
        <w:i w:val="0"/>
      </w:rPr>
    </w:lvl>
    <w:lvl w:ilvl="2">
      <w:start w:val="1"/>
      <w:numFmt w:val="lowerLetter"/>
      <w:pStyle w:val="4Beka"/>
      <w:suff w:val="nothing"/>
      <w:lvlText w:val="%3) "/>
      <w:lvlJc w:val="left"/>
      <w:pPr>
        <w:ind w:left="0" w:firstLine="284"/>
      </w:pPr>
      <w:rPr>
        <w:rFonts w:hint="default"/>
      </w:rPr>
    </w:lvl>
    <w:lvl w:ilvl="3">
      <w:start w:val="1"/>
      <w:numFmt w:val="lowerLetter"/>
      <w:pStyle w:val="5Bekaa"/>
      <w:suff w:val="nothing"/>
      <w:lvlText w:val="%3%4) 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>
    <w:nsid w:val="57F34F30"/>
    <w:multiLevelType w:val="hybridMultilevel"/>
    <w:tmpl w:val="37506B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111A0E"/>
    <w:multiLevelType w:val="hybridMultilevel"/>
    <w:tmpl w:val="33B40F2E"/>
    <w:lvl w:ilvl="0" w:tplc="C2BE73C8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4">
    <w:nsid w:val="592A70CD"/>
    <w:multiLevelType w:val="hybridMultilevel"/>
    <w:tmpl w:val="A5460D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0724923"/>
    <w:multiLevelType w:val="hybridMultilevel"/>
    <w:tmpl w:val="FE2C6DBC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FA7D3D"/>
    <w:multiLevelType w:val="multilevel"/>
    <w:tmpl w:val="E4CE6E54"/>
    <w:lvl w:ilvl="0">
      <w:start w:val="1"/>
      <w:numFmt w:val="bullet"/>
      <w:pStyle w:val="TJ7"/>
      <w:lvlText w:val=""/>
      <w:lvlJc w:val="left"/>
      <w:pPr>
        <w:tabs>
          <w:tab w:val="num" w:pos="453"/>
        </w:tabs>
        <w:ind w:left="377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H-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H-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H-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57">
    <w:nsid w:val="62A75AA2"/>
    <w:multiLevelType w:val="hybridMultilevel"/>
    <w:tmpl w:val="6DF616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36726F0"/>
    <w:multiLevelType w:val="hybridMultilevel"/>
    <w:tmpl w:val="1F8452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2C09DA"/>
    <w:multiLevelType w:val="hybridMultilevel"/>
    <w:tmpl w:val="3BB63A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9248E1"/>
    <w:multiLevelType w:val="hybridMultilevel"/>
    <w:tmpl w:val="4966308A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BF7388"/>
    <w:multiLevelType w:val="hybridMultilevel"/>
    <w:tmpl w:val="F5DA33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E8D5FDF"/>
    <w:multiLevelType w:val="hybridMultilevel"/>
    <w:tmpl w:val="63D67A6C"/>
    <w:lvl w:ilvl="0" w:tplc="FAA0523E">
      <w:start w:val="1"/>
      <w:numFmt w:val="decimal"/>
      <w:lvlText w:val="%1."/>
      <w:lvlJc w:val="left"/>
      <w:pPr>
        <w:ind w:left="700" w:hanging="360"/>
      </w:p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>
      <w:start w:val="1"/>
      <w:numFmt w:val="lowerRoman"/>
      <w:lvlText w:val="%3."/>
      <w:lvlJc w:val="right"/>
      <w:pPr>
        <w:ind w:left="2140" w:hanging="180"/>
      </w:pPr>
    </w:lvl>
    <w:lvl w:ilvl="3" w:tplc="040E000F">
      <w:start w:val="1"/>
      <w:numFmt w:val="decimal"/>
      <w:lvlText w:val="%4."/>
      <w:lvlJc w:val="left"/>
      <w:pPr>
        <w:ind w:left="2860" w:hanging="360"/>
      </w:pPr>
    </w:lvl>
    <w:lvl w:ilvl="4" w:tplc="040E0019">
      <w:start w:val="1"/>
      <w:numFmt w:val="lowerLetter"/>
      <w:lvlText w:val="%5."/>
      <w:lvlJc w:val="left"/>
      <w:pPr>
        <w:ind w:left="3580" w:hanging="360"/>
      </w:pPr>
    </w:lvl>
    <w:lvl w:ilvl="5" w:tplc="040E001B">
      <w:start w:val="1"/>
      <w:numFmt w:val="lowerRoman"/>
      <w:lvlText w:val="%6."/>
      <w:lvlJc w:val="right"/>
      <w:pPr>
        <w:ind w:left="4300" w:hanging="180"/>
      </w:pPr>
    </w:lvl>
    <w:lvl w:ilvl="6" w:tplc="040E000F">
      <w:start w:val="1"/>
      <w:numFmt w:val="decimal"/>
      <w:lvlText w:val="%7."/>
      <w:lvlJc w:val="left"/>
      <w:pPr>
        <w:ind w:left="5020" w:hanging="360"/>
      </w:pPr>
    </w:lvl>
    <w:lvl w:ilvl="7" w:tplc="040E0019">
      <w:start w:val="1"/>
      <w:numFmt w:val="lowerLetter"/>
      <w:lvlText w:val="%8."/>
      <w:lvlJc w:val="left"/>
      <w:pPr>
        <w:ind w:left="5740" w:hanging="360"/>
      </w:pPr>
    </w:lvl>
    <w:lvl w:ilvl="8" w:tplc="040E001B">
      <w:start w:val="1"/>
      <w:numFmt w:val="lowerRoman"/>
      <w:lvlText w:val="%9."/>
      <w:lvlJc w:val="right"/>
      <w:pPr>
        <w:ind w:left="6460" w:hanging="180"/>
      </w:pPr>
    </w:lvl>
  </w:abstractNum>
  <w:abstractNum w:abstractNumId="63">
    <w:nsid w:val="6EEA5DC2"/>
    <w:multiLevelType w:val="hybridMultilevel"/>
    <w:tmpl w:val="68D89B38"/>
    <w:lvl w:ilvl="0" w:tplc="040E000F">
      <w:start w:val="1"/>
      <w:numFmt w:val="decimal"/>
      <w:pStyle w:val="felsorols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FB006AE"/>
    <w:multiLevelType w:val="hybridMultilevel"/>
    <w:tmpl w:val="002E1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FD1B7B"/>
    <w:multiLevelType w:val="hybridMultilevel"/>
    <w:tmpl w:val="C0A4CE3A"/>
    <w:lvl w:ilvl="0" w:tplc="2B84D40E">
      <w:start w:val="1"/>
      <w:numFmt w:val="decimal"/>
      <w:lvlText w:val="%1."/>
      <w:lvlJc w:val="left"/>
      <w:pPr>
        <w:ind w:left="700" w:hanging="360"/>
      </w:p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>
      <w:start w:val="1"/>
      <w:numFmt w:val="lowerRoman"/>
      <w:lvlText w:val="%3."/>
      <w:lvlJc w:val="right"/>
      <w:pPr>
        <w:ind w:left="2140" w:hanging="180"/>
      </w:pPr>
    </w:lvl>
    <w:lvl w:ilvl="3" w:tplc="040E000F">
      <w:start w:val="1"/>
      <w:numFmt w:val="decimal"/>
      <w:lvlText w:val="%4."/>
      <w:lvlJc w:val="left"/>
      <w:pPr>
        <w:ind w:left="2860" w:hanging="360"/>
      </w:pPr>
    </w:lvl>
    <w:lvl w:ilvl="4" w:tplc="040E0019">
      <w:start w:val="1"/>
      <w:numFmt w:val="lowerLetter"/>
      <w:lvlText w:val="%5."/>
      <w:lvlJc w:val="left"/>
      <w:pPr>
        <w:ind w:left="3580" w:hanging="360"/>
      </w:pPr>
    </w:lvl>
    <w:lvl w:ilvl="5" w:tplc="040E001B">
      <w:start w:val="1"/>
      <w:numFmt w:val="lowerRoman"/>
      <w:lvlText w:val="%6."/>
      <w:lvlJc w:val="right"/>
      <w:pPr>
        <w:ind w:left="4300" w:hanging="180"/>
      </w:pPr>
    </w:lvl>
    <w:lvl w:ilvl="6" w:tplc="040E000F">
      <w:start w:val="1"/>
      <w:numFmt w:val="decimal"/>
      <w:lvlText w:val="%7."/>
      <w:lvlJc w:val="left"/>
      <w:pPr>
        <w:ind w:left="5020" w:hanging="360"/>
      </w:pPr>
    </w:lvl>
    <w:lvl w:ilvl="7" w:tplc="040E0019">
      <w:start w:val="1"/>
      <w:numFmt w:val="lowerLetter"/>
      <w:lvlText w:val="%8."/>
      <w:lvlJc w:val="left"/>
      <w:pPr>
        <w:ind w:left="5740" w:hanging="360"/>
      </w:pPr>
    </w:lvl>
    <w:lvl w:ilvl="8" w:tplc="040E001B">
      <w:start w:val="1"/>
      <w:numFmt w:val="lowerRoman"/>
      <w:lvlText w:val="%9."/>
      <w:lvlJc w:val="right"/>
      <w:pPr>
        <w:ind w:left="6460" w:hanging="180"/>
      </w:pPr>
    </w:lvl>
  </w:abstractNum>
  <w:abstractNum w:abstractNumId="66">
    <w:nsid w:val="79766502"/>
    <w:multiLevelType w:val="hybridMultilevel"/>
    <w:tmpl w:val="9D182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C97BC2"/>
    <w:multiLevelType w:val="hybridMultilevel"/>
    <w:tmpl w:val="FB14C230"/>
    <w:lvl w:ilvl="0" w:tplc="985C96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63"/>
  </w:num>
  <w:num w:numId="4">
    <w:abstractNumId w:val="36"/>
  </w:num>
  <w:num w:numId="5">
    <w:abstractNumId w:val="17"/>
  </w:num>
  <w:num w:numId="6">
    <w:abstractNumId w:val="12"/>
  </w:num>
  <w:num w:numId="7">
    <w:abstractNumId w:val="6"/>
  </w:num>
  <w:num w:numId="8">
    <w:abstractNumId w:val="41"/>
  </w:num>
  <w:num w:numId="9">
    <w:abstractNumId w:val="5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</w:num>
  <w:num w:numId="12">
    <w:abstractNumId w:val="22"/>
  </w:num>
  <w:num w:numId="13">
    <w:abstractNumId w:val="38"/>
  </w:num>
  <w:num w:numId="14">
    <w:abstractNumId w:val="18"/>
  </w:num>
  <w:num w:numId="15">
    <w:abstractNumId w:val="32"/>
  </w:num>
  <w:num w:numId="16">
    <w:abstractNumId w:val="16"/>
  </w:num>
  <w:num w:numId="17">
    <w:abstractNumId w:val="14"/>
  </w:num>
  <w:num w:numId="18">
    <w:abstractNumId w:val="28"/>
  </w:num>
  <w:num w:numId="19">
    <w:abstractNumId w:val="58"/>
  </w:num>
  <w:num w:numId="20">
    <w:abstractNumId w:val="47"/>
  </w:num>
  <w:num w:numId="21">
    <w:abstractNumId w:val="11"/>
  </w:num>
  <w:num w:numId="22">
    <w:abstractNumId w:val="34"/>
  </w:num>
  <w:num w:numId="23">
    <w:abstractNumId w:val="67"/>
  </w:num>
  <w:num w:numId="24">
    <w:abstractNumId w:val="2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13"/>
  </w:num>
  <w:num w:numId="31">
    <w:abstractNumId w:val="62"/>
  </w:num>
  <w:num w:numId="32">
    <w:abstractNumId w:val="33"/>
  </w:num>
  <w:num w:numId="33">
    <w:abstractNumId w:val="5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</w:num>
  <w:num w:numId="36">
    <w:abstractNumId w:val="35"/>
  </w:num>
  <w:num w:numId="37">
    <w:abstractNumId w:val="26"/>
  </w:num>
  <w:num w:numId="38">
    <w:abstractNumId w:val="65"/>
  </w:num>
  <w:num w:numId="39">
    <w:abstractNumId w:val="66"/>
  </w:num>
  <w:num w:numId="40">
    <w:abstractNumId w:val="10"/>
  </w:num>
  <w:num w:numId="41">
    <w:abstractNumId w:val="55"/>
  </w:num>
  <w:num w:numId="42">
    <w:abstractNumId w:val="37"/>
  </w:num>
  <w:num w:numId="43">
    <w:abstractNumId w:val="23"/>
  </w:num>
  <w:num w:numId="44">
    <w:abstractNumId w:val="19"/>
  </w:num>
  <w:num w:numId="45">
    <w:abstractNumId w:val="25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29"/>
  </w:num>
  <w:num w:numId="49">
    <w:abstractNumId w:val="31"/>
  </w:num>
  <w:num w:numId="50">
    <w:abstractNumId w:val="42"/>
  </w:num>
  <w:num w:numId="51">
    <w:abstractNumId w:val="57"/>
  </w:num>
  <w:num w:numId="52">
    <w:abstractNumId w:val="44"/>
  </w:num>
  <w:num w:numId="53">
    <w:abstractNumId w:val="39"/>
  </w:num>
  <w:num w:numId="54">
    <w:abstractNumId w:val="56"/>
  </w:num>
  <w:num w:numId="55">
    <w:abstractNumId w:val="8"/>
  </w:num>
  <w:num w:numId="56">
    <w:abstractNumId w:val="51"/>
  </w:num>
  <w:num w:numId="57">
    <w:abstractNumId w:val="7"/>
  </w:num>
  <w:num w:numId="58">
    <w:abstractNumId w:val="49"/>
  </w:num>
  <w:num w:numId="59">
    <w:abstractNumId w:val="45"/>
  </w:num>
  <w:num w:numId="60">
    <w:abstractNumId w:val="0"/>
  </w:num>
  <w:num w:numId="61">
    <w:abstractNumId w:val="1"/>
  </w:num>
  <w:num w:numId="62">
    <w:abstractNumId w:val="46"/>
  </w:num>
  <w:num w:numId="63">
    <w:abstractNumId w:val="2"/>
  </w:num>
  <w:num w:numId="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15"/>
  </w:num>
  <w:num w:numId="67">
    <w:abstractNumId w:val="54"/>
  </w:num>
  <w:num w:numId="68">
    <w:abstractNumId w:val="48"/>
  </w:num>
  <w:num w:numId="69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2F"/>
    <w:rsid w:val="0015240D"/>
    <w:rsid w:val="00160F95"/>
    <w:rsid w:val="00170848"/>
    <w:rsid w:val="002C3E61"/>
    <w:rsid w:val="00321210"/>
    <w:rsid w:val="00347520"/>
    <w:rsid w:val="003545FA"/>
    <w:rsid w:val="00356B4C"/>
    <w:rsid w:val="00383D50"/>
    <w:rsid w:val="003D216A"/>
    <w:rsid w:val="004A5C54"/>
    <w:rsid w:val="004F1376"/>
    <w:rsid w:val="005E153C"/>
    <w:rsid w:val="00620327"/>
    <w:rsid w:val="00647F01"/>
    <w:rsid w:val="00682752"/>
    <w:rsid w:val="006871DE"/>
    <w:rsid w:val="006B694C"/>
    <w:rsid w:val="006C562F"/>
    <w:rsid w:val="006C7265"/>
    <w:rsid w:val="00790286"/>
    <w:rsid w:val="007B48D3"/>
    <w:rsid w:val="007F02B2"/>
    <w:rsid w:val="008102A0"/>
    <w:rsid w:val="00917EF6"/>
    <w:rsid w:val="009A4C2F"/>
    <w:rsid w:val="00A13877"/>
    <w:rsid w:val="00AB385B"/>
    <w:rsid w:val="00AB624D"/>
    <w:rsid w:val="00AF262D"/>
    <w:rsid w:val="00B05577"/>
    <w:rsid w:val="00BF6E1A"/>
    <w:rsid w:val="00C44192"/>
    <w:rsid w:val="00C71E4E"/>
    <w:rsid w:val="00C74AFB"/>
    <w:rsid w:val="00C83E1C"/>
    <w:rsid w:val="00CA05DB"/>
    <w:rsid w:val="00CD7D5A"/>
    <w:rsid w:val="00D61A90"/>
    <w:rsid w:val="00D71281"/>
    <w:rsid w:val="00F1208B"/>
    <w:rsid w:val="00F32DEE"/>
    <w:rsid w:val="00F37B91"/>
    <w:rsid w:val="00F96A39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B4C"/>
    <w:pPr>
      <w:widowControl w:val="0"/>
      <w:adjustRightInd w:val="0"/>
      <w:spacing w:before="120" w:after="120"/>
      <w:jc w:val="both"/>
      <w:textAlignment w:val="baseline"/>
    </w:pPr>
    <w:rPr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20327"/>
    <w:pPr>
      <w:keepNext/>
      <w:keepLines/>
      <w:numPr>
        <w:numId w:val="2"/>
      </w:numPr>
      <w:spacing w:before="360" w:after="240"/>
      <w:jc w:val="center"/>
      <w:outlineLvl w:val="0"/>
    </w:pPr>
    <w:rPr>
      <w:rFonts w:ascii="Times New Roman félkövér" w:hAnsi="Times New Roman félkövér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20327"/>
    <w:pPr>
      <w:keepNext/>
      <w:keepLines/>
      <w:numPr>
        <w:ilvl w:val="1"/>
        <w:numId w:val="2"/>
      </w:numPr>
      <w:tabs>
        <w:tab w:val="clear" w:pos="7097"/>
        <w:tab w:val="left" w:pos="567"/>
      </w:tabs>
      <w:spacing w:before="240" w:after="60"/>
      <w:ind w:left="567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620327"/>
    <w:pPr>
      <w:keepNext/>
      <w:numPr>
        <w:ilvl w:val="2"/>
        <w:numId w:val="2"/>
      </w:numPr>
      <w:tabs>
        <w:tab w:val="clear" w:pos="3396"/>
        <w:tab w:val="num" w:pos="567"/>
      </w:tabs>
      <w:spacing w:before="240" w:after="60"/>
      <w:ind w:left="567" w:hanging="567"/>
      <w:jc w:val="center"/>
      <w:outlineLvl w:val="2"/>
    </w:pPr>
    <w:rPr>
      <w:rFonts w:cs="Arial"/>
      <w:b/>
      <w:i/>
      <w:i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356B4C"/>
    <w:pPr>
      <w:keepNext/>
      <w:numPr>
        <w:ilvl w:val="3"/>
        <w:numId w:val="2"/>
      </w:numPr>
      <w:spacing w:before="240" w:after="60"/>
      <w:outlineLvl w:val="3"/>
    </w:pPr>
    <w:rPr>
      <w:rFonts w:ascii="Times New Roman félkövér" w:hAnsi="Times New Roman félkövér"/>
      <w:b/>
      <w:bCs/>
      <w:szCs w:val="28"/>
      <w:lang w:eastAsia="en-US"/>
    </w:rPr>
  </w:style>
  <w:style w:type="paragraph" w:styleId="Cmsor5">
    <w:name w:val="heading 5"/>
    <w:basedOn w:val="Norml"/>
    <w:next w:val="Norml"/>
    <w:link w:val="Cmsor5Char"/>
    <w:qFormat/>
    <w:rsid w:val="00356B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356B4C"/>
    <w:pPr>
      <w:numPr>
        <w:ilvl w:val="5"/>
        <w:numId w:val="2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356B4C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qFormat/>
    <w:rsid w:val="00356B4C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Cmsor9">
    <w:name w:val="heading 9"/>
    <w:basedOn w:val="Norml"/>
    <w:next w:val="Norml"/>
    <w:link w:val="Cmsor9Char"/>
    <w:qFormat/>
    <w:rsid w:val="00356B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20327"/>
    <w:rPr>
      <w:rFonts w:ascii="Times New Roman félkövér" w:hAnsi="Times New Roman félkövér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link w:val="Cmsor2"/>
    <w:rsid w:val="00620327"/>
    <w:rPr>
      <w:rFonts w:cs="Arial"/>
      <w:b/>
      <w:bCs/>
      <w:iCs/>
      <w:sz w:val="28"/>
      <w:szCs w:val="28"/>
    </w:rPr>
  </w:style>
  <w:style w:type="character" w:customStyle="1" w:styleId="Cmsor3Char">
    <w:name w:val="Címsor 3 Char"/>
    <w:link w:val="Cmsor3"/>
    <w:rsid w:val="00620327"/>
    <w:rPr>
      <w:rFonts w:cs="Arial"/>
      <w:b/>
      <w:i/>
      <w:iCs/>
      <w:sz w:val="26"/>
      <w:szCs w:val="26"/>
    </w:rPr>
  </w:style>
  <w:style w:type="character" w:customStyle="1" w:styleId="Cmsor4Char">
    <w:name w:val="Címsor 4 Char"/>
    <w:link w:val="Cmsor4"/>
    <w:rsid w:val="00356B4C"/>
    <w:rPr>
      <w:rFonts w:ascii="Times New Roman félkövér" w:hAnsi="Times New Roman félkövér"/>
      <w:b/>
      <w:bCs/>
      <w:sz w:val="22"/>
      <w:szCs w:val="28"/>
    </w:rPr>
  </w:style>
  <w:style w:type="character" w:customStyle="1" w:styleId="Cmsor5Char">
    <w:name w:val="Címsor 5 Char"/>
    <w:link w:val="Cmsor5"/>
    <w:rsid w:val="00356B4C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356B4C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356B4C"/>
    <w:rPr>
      <w:sz w:val="22"/>
      <w:szCs w:val="24"/>
    </w:rPr>
  </w:style>
  <w:style w:type="character" w:customStyle="1" w:styleId="Cmsor8Char">
    <w:name w:val="Címsor 8 Char"/>
    <w:link w:val="Cmsor8"/>
    <w:rsid w:val="00356B4C"/>
    <w:rPr>
      <w:i/>
      <w:iCs/>
      <w:sz w:val="22"/>
      <w:szCs w:val="24"/>
    </w:rPr>
  </w:style>
  <w:style w:type="character" w:customStyle="1" w:styleId="Cmsor9Char">
    <w:name w:val="Címsor 9 Char"/>
    <w:link w:val="Cmsor9"/>
    <w:rsid w:val="00356B4C"/>
    <w:rPr>
      <w:rFonts w:ascii="Arial" w:hAnsi="Arial" w:cs="Arial"/>
      <w:sz w:val="22"/>
      <w:szCs w:val="22"/>
    </w:rPr>
  </w:style>
  <w:style w:type="paragraph" w:customStyle="1" w:styleId="akkreditcibekezds">
    <w:name w:val="akkreditáció_bekezdés"/>
    <w:basedOn w:val="Norml"/>
    <w:link w:val="akkreditcibekezdsChar"/>
    <w:qFormat/>
    <w:rsid w:val="00356B4C"/>
    <w:pPr>
      <w:widowControl/>
      <w:spacing w:before="0" w:line="276" w:lineRule="auto"/>
    </w:pPr>
    <w:rPr>
      <w:sz w:val="20"/>
      <w:szCs w:val="20"/>
      <w:lang w:val="x-none" w:eastAsia="en-US"/>
    </w:rPr>
  </w:style>
  <w:style w:type="character" w:customStyle="1" w:styleId="akkreditcibekezdsChar">
    <w:name w:val="akkreditáció_bekezdés Char"/>
    <w:link w:val="akkreditcibekezds"/>
    <w:locked/>
    <w:rsid w:val="00356B4C"/>
    <w:rPr>
      <w:lang w:val="x-none"/>
    </w:rPr>
  </w:style>
  <w:style w:type="paragraph" w:customStyle="1" w:styleId="Listaszerbekezds1">
    <w:name w:val="Listaszerű bekezdés1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sz w:val="24"/>
    </w:rPr>
  </w:style>
  <w:style w:type="paragraph" w:customStyle="1" w:styleId="Listaszerbekezds2">
    <w:name w:val="Listaszerű bekezdés2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rFonts w:cs="Calibri"/>
      <w:sz w:val="24"/>
      <w:szCs w:val="22"/>
      <w:lang w:eastAsia="en-US"/>
    </w:rPr>
  </w:style>
  <w:style w:type="paragraph" w:customStyle="1" w:styleId="Listaszerbekezds11">
    <w:name w:val="Listaszerű bekezdés11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sz w:val="24"/>
    </w:rPr>
  </w:style>
  <w:style w:type="paragraph" w:customStyle="1" w:styleId="Listaszerbekezds3">
    <w:name w:val="Listaszerű bekezdés3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rFonts w:cs="Calibri"/>
      <w:sz w:val="24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356B4C"/>
    <w:pPr>
      <w:pageBreakBefore/>
      <w:spacing w:before="240" w:after="240"/>
      <w:jc w:val="center"/>
      <w:outlineLvl w:val="0"/>
    </w:pPr>
    <w:rPr>
      <w:rFonts w:ascii="Times New Roman félkövér" w:hAnsi="Times New Roman félkövér"/>
      <w:b/>
      <w:bCs/>
      <w:kern w:val="28"/>
      <w:sz w:val="28"/>
      <w:szCs w:val="32"/>
      <w:lang w:eastAsia="en-US"/>
    </w:rPr>
  </w:style>
  <w:style w:type="character" w:customStyle="1" w:styleId="CmChar">
    <w:name w:val="Cím Char"/>
    <w:link w:val="Cm"/>
    <w:rsid w:val="00356B4C"/>
    <w:rPr>
      <w:rFonts w:ascii="Times New Roman félkövér" w:hAnsi="Times New Roman félkövér"/>
      <w:b/>
      <w:bCs/>
      <w:kern w:val="28"/>
      <w:sz w:val="28"/>
      <w:szCs w:val="32"/>
    </w:rPr>
  </w:style>
  <w:style w:type="paragraph" w:styleId="Alcm">
    <w:name w:val="Subtitle"/>
    <w:basedOn w:val="Norml"/>
    <w:next w:val="Norml"/>
    <w:link w:val="AlcmChar"/>
    <w:qFormat/>
    <w:rsid w:val="00356B4C"/>
    <w:pPr>
      <w:widowControl/>
      <w:adjustRightInd/>
      <w:spacing w:before="0" w:after="60"/>
      <w:jc w:val="center"/>
      <w:textAlignment w:val="auto"/>
      <w:outlineLvl w:val="1"/>
    </w:pPr>
    <w:rPr>
      <w:rFonts w:ascii="Cambria" w:hAnsi="Cambria"/>
      <w:sz w:val="24"/>
      <w:lang w:eastAsia="en-US"/>
    </w:rPr>
  </w:style>
  <w:style w:type="character" w:customStyle="1" w:styleId="AlcmChar">
    <w:name w:val="Alcím Char"/>
    <w:link w:val="Alcm"/>
    <w:rsid w:val="00356B4C"/>
    <w:rPr>
      <w:rFonts w:ascii="Cambria" w:hAnsi="Cambria"/>
      <w:sz w:val="24"/>
      <w:szCs w:val="24"/>
    </w:rPr>
  </w:style>
  <w:style w:type="character" w:styleId="Kiemels2">
    <w:name w:val="Strong"/>
    <w:qFormat/>
    <w:rsid w:val="00356B4C"/>
    <w:rPr>
      <w:rFonts w:cs="Times New Roman"/>
      <w:b/>
      <w:bCs/>
    </w:rPr>
  </w:style>
  <w:style w:type="character" w:styleId="Kiemels">
    <w:name w:val="Emphasis"/>
    <w:qFormat/>
    <w:rsid w:val="00356B4C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356B4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356B4C"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hu-HU" w:eastAsia="hu-HU"/>
    </w:rPr>
  </w:style>
  <w:style w:type="paragraph" w:customStyle="1" w:styleId="ListParagraph1">
    <w:name w:val="List Paragraph1"/>
    <w:basedOn w:val="Norml"/>
    <w:qFormat/>
    <w:rsid w:val="004A5C54"/>
    <w:pPr>
      <w:widowControl/>
      <w:adjustRightInd/>
      <w:spacing w:before="0" w:after="0"/>
      <w:ind w:left="720"/>
      <w:contextualSpacing/>
      <w:jc w:val="left"/>
      <w:textAlignment w:val="auto"/>
    </w:pPr>
    <w:rPr>
      <w:sz w:val="24"/>
    </w:rPr>
  </w:style>
  <w:style w:type="paragraph" w:customStyle="1" w:styleId="Default">
    <w:name w:val="Default"/>
    <w:rsid w:val="004A5C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t">
    <w:name w:val="ft"/>
    <w:basedOn w:val="Bekezdsalapbettpusa"/>
    <w:rsid w:val="004A5C54"/>
  </w:style>
  <w:style w:type="paragraph" w:styleId="Lista">
    <w:name w:val="List"/>
    <w:basedOn w:val="Norml"/>
    <w:rsid w:val="00682752"/>
    <w:pPr>
      <w:ind w:left="360" w:hanging="360"/>
    </w:pPr>
  </w:style>
  <w:style w:type="character" w:styleId="Lbjegyzet-hivatkozs">
    <w:name w:val="footnote reference"/>
    <w:semiHidden/>
    <w:rsid w:val="0068275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682752"/>
    <w:rPr>
      <w:sz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52"/>
    <w:rPr>
      <w:szCs w:val="24"/>
      <w:lang w:val="x-none" w:eastAsia="x-none"/>
    </w:rPr>
  </w:style>
  <w:style w:type="paragraph" w:styleId="lfej">
    <w:name w:val="header"/>
    <w:aliases w:val="Char Char Char,Élőfej Char Char1,Char Char Char1,Char Char"/>
    <w:basedOn w:val="Norml"/>
    <w:link w:val="lfejChar"/>
    <w:rsid w:val="00682752"/>
    <w:pPr>
      <w:pBdr>
        <w:bottom w:val="single" w:sz="4" w:space="1" w:color="auto"/>
      </w:pBdr>
      <w:tabs>
        <w:tab w:val="center" w:pos="4536"/>
        <w:tab w:val="right" w:pos="9072"/>
      </w:tabs>
      <w:spacing w:before="360" w:after="240"/>
      <w:jc w:val="center"/>
    </w:pPr>
    <w:rPr>
      <w:rFonts w:ascii="Times New Roman félkövér" w:hAnsi="Times New Roman félkövér"/>
      <w:b/>
      <w:smallCaps/>
      <w:lang w:val="x-none" w:eastAsia="x-none"/>
    </w:rPr>
  </w:style>
  <w:style w:type="character" w:customStyle="1" w:styleId="lfejChar">
    <w:name w:val="Élőfej Char"/>
    <w:aliases w:val="Char Char Char Char,Élőfej Char Char1 Char,Char Char Char1 Char,Char Char Char2"/>
    <w:basedOn w:val="Bekezdsalapbettpusa"/>
    <w:link w:val="lfej"/>
    <w:rsid w:val="00682752"/>
    <w:rPr>
      <w:rFonts w:ascii="Times New Roman félkövér" w:hAnsi="Times New Roman félkövér"/>
      <w:b/>
      <w:smallCaps/>
      <w:sz w:val="22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6827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2752"/>
    <w:rPr>
      <w:sz w:val="22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682752"/>
    <w:rPr>
      <w:rFonts w:ascii="Tahoma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682752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rsid w:val="00682752"/>
    <w:pPr>
      <w:tabs>
        <w:tab w:val="left" w:pos="0"/>
        <w:tab w:val="right" w:leader="dot" w:pos="9072"/>
      </w:tabs>
      <w:spacing w:before="0" w:after="0"/>
      <w:ind w:left="357" w:right="340" w:hanging="357"/>
      <w:jc w:val="left"/>
    </w:pPr>
    <w:rPr>
      <w:noProof/>
      <w:sz w:val="24"/>
    </w:rPr>
  </w:style>
  <w:style w:type="paragraph" w:styleId="TJ2">
    <w:name w:val="toc 2"/>
    <w:basedOn w:val="Norml"/>
    <w:next w:val="Norml"/>
    <w:autoRedefine/>
    <w:uiPriority w:val="39"/>
    <w:rsid w:val="003545FA"/>
    <w:pPr>
      <w:tabs>
        <w:tab w:val="left" w:pos="770"/>
        <w:tab w:val="right" w:leader="dot" w:pos="9072"/>
      </w:tabs>
      <w:spacing w:after="0"/>
      <w:ind w:left="720" w:hanging="363"/>
    </w:pPr>
    <w:rPr>
      <w:rFonts w:ascii="Times New Roman félkövér" w:hAnsi="Times New Roman félkövér"/>
      <w:b/>
      <w:noProof/>
    </w:rPr>
  </w:style>
  <w:style w:type="paragraph" w:styleId="TJ3">
    <w:name w:val="toc 3"/>
    <w:basedOn w:val="Norml"/>
    <w:next w:val="Norml"/>
    <w:autoRedefine/>
    <w:uiPriority w:val="39"/>
    <w:rsid w:val="003545FA"/>
    <w:pPr>
      <w:tabs>
        <w:tab w:val="left" w:pos="1320"/>
        <w:tab w:val="right" w:leader="dot" w:pos="9072"/>
      </w:tabs>
      <w:ind w:left="782" w:right="301"/>
    </w:pPr>
    <w:rPr>
      <w:noProof/>
    </w:rPr>
  </w:style>
  <w:style w:type="character" w:styleId="Hiperhivatkozs">
    <w:name w:val="Hyperlink"/>
    <w:uiPriority w:val="99"/>
    <w:rsid w:val="00682752"/>
    <w:rPr>
      <w:color w:val="0000FF"/>
      <w:u w:val="single"/>
    </w:rPr>
  </w:style>
  <w:style w:type="paragraph" w:styleId="TJ6">
    <w:name w:val="toc 6"/>
    <w:basedOn w:val="Norml"/>
    <w:next w:val="Norml"/>
    <w:autoRedefine/>
    <w:semiHidden/>
    <w:rsid w:val="00682752"/>
    <w:pPr>
      <w:numPr>
        <w:numId w:val="57"/>
      </w:numPr>
    </w:pPr>
  </w:style>
  <w:style w:type="paragraph" w:styleId="TJ7">
    <w:name w:val="toc 7"/>
    <w:basedOn w:val="Norml"/>
    <w:next w:val="Norml"/>
    <w:autoRedefine/>
    <w:semiHidden/>
    <w:rsid w:val="00682752"/>
    <w:pPr>
      <w:numPr>
        <w:numId w:val="54"/>
      </w:numPr>
      <w:tabs>
        <w:tab w:val="clear" w:pos="453"/>
      </w:tabs>
      <w:ind w:left="1320" w:firstLine="0"/>
    </w:pPr>
  </w:style>
  <w:style w:type="paragraph" w:styleId="TJ8">
    <w:name w:val="toc 8"/>
    <w:basedOn w:val="Norml"/>
    <w:next w:val="Norml"/>
    <w:autoRedefine/>
    <w:semiHidden/>
    <w:rsid w:val="00682752"/>
    <w:pPr>
      <w:numPr>
        <w:numId w:val="55"/>
      </w:numPr>
      <w:ind w:left="1540" w:firstLine="0"/>
    </w:pPr>
  </w:style>
  <w:style w:type="paragraph" w:customStyle="1" w:styleId="felsorols">
    <w:name w:val="felsorolás"/>
    <w:basedOn w:val="Norml"/>
    <w:rsid w:val="00682752"/>
    <w:pPr>
      <w:widowControl/>
      <w:numPr>
        <w:numId w:val="3"/>
      </w:numPr>
      <w:tabs>
        <w:tab w:val="num" w:pos="1080"/>
      </w:tabs>
      <w:adjustRightInd/>
      <w:spacing w:before="60" w:after="60"/>
      <w:ind w:left="1080"/>
      <w:textAlignment w:val="auto"/>
    </w:pPr>
    <w:rPr>
      <w:szCs w:val="22"/>
    </w:rPr>
  </w:style>
  <w:style w:type="paragraph" w:customStyle="1" w:styleId="abcfelsorols">
    <w:name w:val="abc felsorolás"/>
    <w:basedOn w:val="Norml"/>
    <w:rsid w:val="00682752"/>
    <w:pPr>
      <w:widowControl/>
      <w:numPr>
        <w:numId w:val="5"/>
      </w:numPr>
      <w:adjustRightInd/>
      <w:spacing w:before="60" w:after="60"/>
      <w:textAlignment w:val="auto"/>
    </w:pPr>
    <w:rPr>
      <w:szCs w:val="22"/>
    </w:rPr>
  </w:style>
  <w:style w:type="paragraph" w:customStyle="1" w:styleId="normldlt">
    <w:name w:val="normál dölt"/>
    <w:basedOn w:val="Norml"/>
    <w:rsid w:val="00682752"/>
    <w:pPr>
      <w:ind w:left="360"/>
    </w:pPr>
    <w:rPr>
      <w:i/>
    </w:rPr>
  </w:style>
  <w:style w:type="paragraph" w:customStyle="1" w:styleId="dltfelsorols">
    <w:name w:val="dölt felsorolás"/>
    <w:basedOn w:val="Norml"/>
    <w:rsid w:val="00682752"/>
    <w:pPr>
      <w:widowControl/>
      <w:numPr>
        <w:numId w:val="4"/>
      </w:numPr>
      <w:autoSpaceDE w:val="0"/>
      <w:autoSpaceDN w:val="0"/>
      <w:spacing w:before="60" w:after="60"/>
      <w:ind w:left="1077" w:hanging="266"/>
      <w:textAlignment w:val="auto"/>
    </w:pPr>
    <w:rPr>
      <w:i/>
    </w:rPr>
  </w:style>
  <w:style w:type="paragraph" w:customStyle="1" w:styleId="Megjegyzs">
    <w:name w:val="Megjegyzés"/>
    <w:basedOn w:val="Norml"/>
    <w:rsid w:val="00682752"/>
    <w:rPr>
      <w:bCs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82752"/>
    <w:rPr>
      <w:lang w:eastAsia="hu-HU"/>
    </w:rPr>
  </w:style>
  <w:style w:type="paragraph" w:styleId="Jegyzetszveg">
    <w:name w:val="annotation text"/>
    <w:basedOn w:val="Norml"/>
    <w:link w:val="JegyzetszvegChar"/>
    <w:semiHidden/>
    <w:rsid w:val="00682752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682752"/>
    <w:rPr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82752"/>
    <w:rPr>
      <w:b/>
      <w:bCs/>
    </w:rPr>
  </w:style>
  <w:style w:type="paragraph" w:customStyle="1" w:styleId="CharChar4">
    <w:name w:val="Char Char4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/>
      <w:sz w:val="20"/>
      <w:szCs w:val="20"/>
      <w:lang w:val="en-US" w:eastAsia="en-US"/>
    </w:rPr>
  </w:style>
  <w:style w:type="character" w:styleId="Mrltotthiperhivatkozs">
    <w:name w:val="FollowedHyperlink"/>
    <w:uiPriority w:val="99"/>
    <w:rsid w:val="00682752"/>
    <w:rPr>
      <w:color w:val="800080"/>
      <w:u w:val="single"/>
    </w:rPr>
  </w:style>
  <w:style w:type="paragraph" w:customStyle="1" w:styleId="CharChar4CharCharCharChar">
    <w:name w:val="Char Char4 Char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rsid w:val="00682752"/>
    <w:pPr>
      <w:widowControl/>
      <w:adjustRightInd/>
      <w:spacing w:before="60" w:after="60"/>
      <w:textAlignment w:val="auto"/>
    </w:pPr>
    <w:rPr>
      <w:b/>
      <w:bCs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82752"/>
    <w:rPr>
      <w:b/>
      <w:bCs/>
      <w:sz w:val="22"/>
      <w:lang w:eastAsia="hu-HU"/>
    </w:rPr>
  </w:style>
  <w:style w:type="paragraph" w:styleId="Szvegtrzsbehzssal">
    <w:name w:val="Body Text Indent"/>
    <w:basedOn w:val="Norml"/>
    <w:link w:val="SzvegtrzsbehzssalChar"/>
    <w:rsid w:val="00682752"/>
    <w:pPr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82752"/>
    <w:rPr>
      <w:sz w:val="22"/>
      <w:szCs w:val="24"/>
      <w:lang w:val="x-none" w:eastAsia="x-none"/>
    </w:rPr>
  </w:style>
  <w:style w:type="paragraph" w:customStyle="1" w:styleId="tblzatfejlc">
    <w:name w:val="táblázatfejléc"/>
    <w:basedOn w:val="Szvegtrzs"/>
    <w:rsid w:val="00682752"/>
    <w:pPr>
      <w:spacing w:before="0" w:after="0"/>
      <w:jc w:val="center"/>
    </w:pPr>
    <w:rPr>
      <w:rFonts w:ascii="Times New Roman félkövér" w:hAnsi="Times New Roman félkövér"/>
      <w:szCs w:val="22"/>
    </w:rPr>
  </w:style>
  <w:style w:type="paragraph" w:customStyle="1" w:styleId="tblzatnorml">
    <w:name w:val="táblázat normál"/>
    <w:basedOn w:val="Norml"/>
    <w:rsid w:val="00682752"/>
    <w:pPr>
      <w:widowControl/>
      <w:adjustRightInd/>
      <w:spacing w:before="0" w:after="0"/>
      <w:jc w:val="center"/>
      <w:textAlignment w:val="auto"/>
    </w:pPr>
    <w:rPr>
      <w:szCs w:val="22"/>
    </w:rPr>
  </w:style>
  <w:style w:type="paragraph" w:customStyle="1" w:styleId="intadatok">
    <w:name w:val="int adatok"/>
    <w:basedOn w:val="Norml"/>
    <w:rsid w:val="00682752"/>
    <w:pPr>
      <w:widowControl/>
      <w:tabs>
        <w:tab w:val="num" w:pos="1440"/>
      </w:tabs>
      <w:adjustRightInd/>
      <w:spacing w:before="60" w:after="0"/>
      <w:ind w:left="1440" w:hanging="360"/>
      <w:textAlignment w:val="auto"/>
    </w:pPr>
    <w:rPr>
      <w:szCs w:val="22"/>
    </w:rPr>
  </w:style>
  <w:style w:type="paragraph" w:customStyle="1" w:styleId="abcrend">
    <w:name w:val="abcrend"/>
    <w:basedOn w:val="Norml"/>
    <w:rsid w:val="00682752"/>
    <w:pPr>
      <w:widowControl/>
      <w:shd w:val="clear" w:color="000000" w:fill="FFFFFF"/>
      <w:tabs>
        <w:tab w:val="num" w:pos="1965"/>
      </w:tabs>
      <w:spacing w:before="60" w:after="0"/>
      <w:ind w:left="1965" w:hanging="360"/>
    </w:pPr>
  </w:style>
  <w:style w:type="paragraph" w:customStyle="1" w:styleId="Stlus1">
    <w:name w:val="Stílus1"/>
    <w:basedOn w:val="Cm"/>
    <w:next w:val="Cmsor1"/>
    <w:rsid w:val="00682752"/>
    <w:rPr>
      <w:sz w:val="24"/>
      <w:szCs w:val="24"/>
      <w:lang w:eastAsia="hu-HU"/>
    </w:rPr>
  </w:style>
  <w:style w:type="paragraph" w:customStyle="1" w:styleId="CharChar4Char">
    <w:name w:val="Char Char4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">
    <w:name w:val="Char Char3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682752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682752"/>
    <w:pPr>
      <w:widowControl/>
      <w:adjustRightInd/>
      <w:spacing w:before="100" w:beforeAutospacing="1" w:after="100" w:afterAutospacing="1"/>
      <w:jc w:val="left"/>
      <w:textAlignment w:val="auto"/>
    </w:pPr>
    <w:rPr>
      <w:sz w:val="24"/>
    </w:rPr>
  </w:style>
  <w:style w:type="paragraph" w:customStyle="1" w:styleId="Stlus2">
    <w:name w:val="Stílus2"/>
    <w:basedOn w:val="TJ2"/>
    <w:autoRedefine/>
    <w:rsid w:val="00682752"/>
    <w:rPr>
      <w:szCs w:val="22"/>
    </w:rPr>
  </w:style>
  <w:style w:type="paragraph" w:customStyle="1" w:styleId="CharChar2CharCharChar">
    <w:name w:val="Char Char2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2752"/>
    <w:rPr>
      <w:sz w:val="22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82752"/>
    <w:pPr>
      <w:spacing w:line="480" w:lineRule="auto"/>
    </w:pPr>
    <w:rPr>
      <w:lang w:val="x-none" w:eastAsia="x-none"/>
    </w:rPr>
  </w:style>
  <w:style w:type="paragraph" w:customStyle="1" w:styleId="szoveg">
    <w:name w:val="szoveg"/>
    <w:basedOn w:val="Norml"/>
    <w:rsid w:val="00682752"/>
    <w:pPr>
      <w:widowControl/>
      <w:adjustRightInd/>
      <w:spacing w:before="87" w:after="87"/>
      <w:textAlignment w:val="auto"/>
    </w:pPr>
    <w:rPr>
      <w:rFonts w:ascii="Verdana" w:hAnsi="Verdana"/>
      <w:color w:val="000000"/>
      <w:sz w:val="9"/>
      <w:szCs w:val="9"/>
    </w:rPr>
  </w:style>
  <w:style w:type="paragraph" w:customStyle="1" w:styleId="Szvegtrzs31">
    <w:name w:val="Szövegtörzs 31"/>
    <w:basedOn w:val="Norml"/>
    <w:rsid w:val="00682752"/>
    <w:pPr>
      <w:widowControl/>
      <w:tabs>
        <w:tab w:val="right" w:pos="-1368"/>
        <w:tab w:val="left" w:pos="-360"/>
      </w:tabs>
      <w:overflowPunct w:val="0"/>
      <w:autoSpaceDE w:val="0"/>
      <w:autoSpaceDN w:val="0"/>
      <w:spacing w:before="0" w:after="0" w:line="240" w:lineRule="atLeast"/>
      <w:textAlignment w:val="auto"/>
    </w:pPr>
    <w:rPr>
      <w:sz w:val="24"/>
      <w:szCs w:val="20"/>
    </w:rPr>
  </w:style>
  <w:style w:type="character" w:customStyle="1" w:styleId="apple-converted-space">
    <w:name w:val="apple-converted-space"/>
    <w:rsid w:val="00682752"/>
  </w:style>
  <w:style w:type="paragraph" w:customStyle="1" w:styleId="Szablyzatcme">
    <w:name w:val="Szabályzat címe"/>
    <w:basedOn w:val="Norml"/>
    <w:rsid w:val="00682752"/>
    <w:pPr>
      <w:widowControl/>
      <w:adjustRightInd/>
      <w:spacing w:before="3000" w:after="5000"/>
      <w:jc w:val="center"/>
      <w:textAlignment w:val="auto"/>
    </w:pPr>
    <w:rPr>
      <w:b/>
      <w:bCs/>
      <w:caps/>
      <w:sz w:val="32"/>
      <w:szCs w:val="20"/>
    </w:rPr>
  </w:style>
  <w:style w:type="character" w:customStyle="1" w:styleId="Fiskola">
    <w:name w:val="Főiskola"/>
    <w:rsid w:val="00682752"/>
    <w:rPr>
      <w:b/>
      <w:bCs/>
      <w:sz w:val="32"/>
    </w:rPr>
  </w:style>
  <w:style w:type="character" w:styleId="Oldalszm">
    <w:name w:val="page number"/>
    <w:basedOn w:val="Bekezdsalapbettpusa"/>
    <w:rsid w:val="00682752"/>
  </w:style>
  <w:style w:type="paragraph" w:customStyle="1" w:styleId="2Paragrafus">
    <w:name w:val="2 Paragrafus"/>
    <w:basedOn w:val="Norml"/>
    <w:next w:val="3Bek1"/>
    <w:rsid w:val="00682752"/>
    <w:pPr>
      <w:keepNext/>
      <w:widowControl/>
      <w:numPr>
        <w:numId w:val="56"/>
      </w:numPr>
      <w:adjustRightInd/>
      <w:spacing w:before="240"/>
      <w:jc w:val="center"/>
      <w:textAlignment w:val="auto"/>
      <w:outlineLvl w:val="1"/>
    </w:pPr>
    <w:rPr>
      <w:b/>
      <w:sz w:val="24"/>
    </w:rPr>
  </w:style>
  <w:style w:type="paragraph" w:customStyle="1" w:styleId="3Bek1">
    <w:name w:val="3 Bek (1)"/>
    <w:basedOn w:val="Norml"/>
    <w:rsid w:val="00682752"/>
    <w:pPr>
      <w:widowControl/>
      <w:numPr>
        <w:ilvl w:val="1"/>
        <w:numId w:val="56"/>
      </w:numPr>
      <w:adjustRightInd/>
      <w:spacing w:after="0"/>
      <w:textAlignment w:val="auto"/>
    </w:pPr>
    <w:rPr>
      <w:sz w:val="24"/>
    </w:rPr>
  </w:style>
  <w:style w:type="paragraph" w:customStyle="1" w:styleId="4Beka">
    <w:name w:val="4 Bek(a)"/>
    <w:basedOn w:val="Norml"/>
    <w:rsid w:val="00682752"/>
    <w:pPr>
      <w:widowControl/>
      <w:numPr>
        <w:ilvl w:val="2"/>
        <w:numId w:val="56"/>
      </w:numPr>
      <w:adjustRightInd/>
      <w:spacing w:before="60" w:after="0"/>
      <w:textAlignment w:val="auto"/>
    </w:pPr>
    <w:rPr>
      <w:sz w:val="24"/>
    </w:rPr>
  </w:style>
  <w:style w:type="paragraph" w:customStyle="1" w:styleId="5Bekaa">
    <w:name w:val="5 Bek(aa)"/>
    <w:basedOn w:val="Norml"/>
    <w:rsid w:val="00682752"/>
    <w:pPr>
      <w:widowControl/>
      <w:numPr>
        <w:ilvl w:val="3"/>
        <w:numId w:val="56"/>
      </w:numPr>
      <w:adjustRightInd/>
      <w:spacing w:before="0" w:after="0"/>
      <w:textAlignment w:val="auto"/>
    </w:pPr>
    <w:rPr>
      <w:sz w:val="24"/>
    </w:rPr>
  </w:style>
  <w:style w:type="paragraph" w:customStyle="1" w:styleId="uj">
    <w:name w:val="uj"/>
    <w:basedOn w:val="Norml"/>
    <w:rsid w:val="005E153C"/>
    <w:pPr>
      <w:widowControl/>
      <w:adjustRightInd/>
      <w:spacing w:before="100" w:beforeAutospacing="1" w:after="100" w:afterAutospacing="1"/>
      <w:jc w:val="left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B4C"/>
    <w:pPr>
      <w:widowControl w:val="0"/>
      <w:adjustRightInd w:val="0"/>
      <w:spacing w:before="120" w:after="120"/>
      <w:jc w:val="both"/>
      <w:textAlignment w:val="baseline"/>
    </w:pPr>
    <w:rPr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20327"/>
    <w:pPr>
      <w:keepNext/>
      <w:keepLines/>
      <w:numPr>
        <w:numId w:val="2"/>
      </w:numPr>
      <w:spacing w:before="360" w:after="240"/>
      <w:jc w:val="center"/>
      <w:outlineLvl w:val="0"/>
    </w:pPr>
    <w:rPr>
      <w:rFonts w:ascii="Times New Roman félkövér" w:hAnsi="Times New Roman félkövér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620327"/>
    <w:pPr>
      <w:keepNext/>
      <w:keepLines/>
      <w:numPr>
        <w:ilvl w:val="1"/>
        <w:numId w:val="2"/>
      </w:numPr>
      <w:tabs>
        <w:tab w:val="clear" w:pos="7097"/>
        <w:tab w:val="left" w:pos="567"/>
      </w:tabs>
      <w:spacing w:before="240" w:after="60"/>
      <w:ind w:left="567"/>
      <w:jc w:val="center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620327"/>
    <w:pPr>
      <w:keepNext/>
      <w:numPr>
        <w:ilvl w:val="2"/>
        <w:numId w:val="2"/>
      </w:numPr>
      <w:tabs>
        <w:tab w:val="clear" w:pos="3396"/>
        <w:tab w:val="num" w:pos="567"/>
      </w:tabs>
      <w:spacing w:before="240" w:after="60"/>
      <w:ind w:left="567" w:hanging="567"/>
      <w:jc w:val="center"/>
      <w:outlineLvl w:val="2"/>
    </w:pPr>
    <w:rPr>
      <w:rFonts w:cs="Arial"/>
      <w:b/>
      <w:i/>
      <w:i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356B4C"/>
    <w:pPr>
      <w:keepNext/>
      <w:numPr>
        <w:ilvl w:val="3"/>
        <w:numId w:val="2"/>
      </w:numPr>
      <w:spacing w:before="240" w:after="60"/>
      <w:outlineLvl w:val="3"/>
    </w:pPr>
    <w:rPr>
      <w:rFonts w:ascii="Times New Roman félkövér" w:hAnsi="Times New Roman félkövér"/>
      <w:b/>
      <w:bCs/>
      <w:szCs w:val="28"/>
      <w:lang w:eastAsia="en-US"/>
    </w:rPr>
  </w:style>
  <w:style w:type="paragraph" w:styleId="Cmsor5">
    <w:name w:val="heading 5"/>
    <w:basedOn w:val="Norml"/>
    <w:next w:val="Norml"/>
    <w:link w:val="Cmsor5Char"/>
    <w:qFormat/>
    <w:rsid w:val="00356B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qFormat/>
    <w:rsid w:val="00356B4C"/>
    <w:pPr>
      <w:numPr>
        <w:ilvl w:val="5"/>
        <w:numId w:val="2"/>
      </w:numPr>
      <w:spacing w:before="240" w:after="60"/>
      <w:outlineLvl w:val="5"/>
    </w:pPr>
    <w:rPr>
      <w:b/>
      <w:bCs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356B4C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qFormat/>
    <w:rsid w:val="00356B4C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Cmsor9">
    <w:name w:val="heading 9"/>
    <w:basedOn w:val="Norml"/>
    <w:next w:val="Norml"/>
    <w:link w:val="Cmsor9Char"/>
    <w:qFormat/>
    <w:rsid w:val="00356B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20327"/>
    <w:rPr>
      <w:rFonts w:ascii="Times New Roman félkövér" w:hAnsi="Times New Roman félkövér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link w:val="Cmsor2"/>
    <w:rsid w:val="00620327"/>
    <w:rPr>
      <w:rFonts w:cs="Arial"/>
      <w:b/>
      <w:bCs/>
      <w:iCs/>
      <w:sz w:val="28"/>
      <w:szCs w:val="28"/>
    </w:rPr>
  </w:style>
  <w:style w:type="character" w:customStyle="1" w:styleId="Cmsor3Char">
    <w:name w:val="Címsor 3 Char"/>
    <w:link w:val="Cmsor3"/>
    <w:rsid w:val="00620327"/>
    <w:rPr>
      <w:rFonts w:cs="Arial"/>
      <w:b/>
      <w:i/>
      <w:iCs/>
      <w:sz w:val="26"/>
      <w:szCs w:val="26"/>
    </w:rPr>
  </w:style>
  <w:style w:type="character" w:customStyle="1" w:styleId="Cmsor4Char">
    <w:name w:val="Címsor 4 Char"/>
    <w:link w:val="Cmsor4"/>
    <w:rsid w:val="00356B4C"/>
    <w:rPr>
      <w:rFonts w:ascii="Times New Roman félkövér" w:hAnsi="Times New Roman félkövér"/>
      <w:b/>
      <w:bCs/>
      <w:sz w:val="22"/>
      <w:szCs w:val="28"/>
    </w:rPr>
  </w:style>
  <w:style w:type="character" w:customStyle="1" w:styleId="Cmsor5Char">
    <w:name w:val="Címsor 5 Char"/>
    <w:link w:val="Cmsor5"/>
    <w:rsid w:val="00356B4C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356B4C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356B4C"/>
    <w:rPr>
      <w:sz w:val="22"/>
      <w:szCs w:val="24"/>
    </w:rPr>
  </w:style>
  <w:style w:type="character" w:customStyle="1" w:styleId="Cmsor8Char">
    <w:name w:val="Címsor 8 Char"/>
    <w:link w:val="Cmsor8"/>
    <w:rsid w:val="00356B4C"/>
    <w:rPr>
      <w:i/>
      <w:iCs/>
      <w:sz w:val="22"/>
      <w:szCs w:val="24"/>
    </w:rPr>
  </w:style>
  <w:style w:type="character" w:customStyle="1" w:styleId="Cmsor9Char">
    <w:name w:val="Címsor 9 Char"/>
    <w:link w:val="Cmsor9"/>
    <w:rsid w:val="00356B4C"/>
    <w:rPr>
      <w:rFonts w:ascii="Arial" w:hAnsi="Arial" w:cs="Arial"/>
      <w:sz w:val="22"/>
      <w:szCs w:val="22"/>
    </w:rPr>
  </w:style>
  <w:style w:type="paragraph" w:customStyle="1" w:styleId="akkreditcibekezds">
    <w:name w:val="akkreditáció_bekezdés"/>
    <w:basedOn w:val="Norml"/>
    <w:link w:val="akkreditcibekezdsChar"/>
    <w:qFormat/>
    <w:rsid w:val="00356B4C"/>
    <w:pPr>
      <w:widowControl/>
      <w:spacing w:before="0" w:line="276" w:lineRule="auto"/>
    </w:pPr>
    <w:rPr>
      <w:sz w:val="20"/>
      <w:szCs w:val="20"/>
      <w:lang w:val="x-none" w:eastAsia="en-US"/>
    </w:rPr>
  </w:style>
  <w:style w:type="character" w:customStyle="1" w:styleId="akkreditcibekezdsChar">
    <w:name w:val="akkreditáció_bekezdés Char"/>
    <w:link w:val="akkreditcibekezds"/>
    <w:locked/>
    <w:rsid w:val="00356B4C"/>
    <w:rPr>
      <w:lang w:val="x-none"/>
    </w:rPr>
  </w:style>
  <w:style w:type="paragraph" w:customStyle="1" w:styleId="Listaszerbekezds1">
    <w:name w:val="Listaszerű bekezdés1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sz w:val="24"/>
    </w:rPr>
  </w:style>
  <w:style w:type="paragraph" w:customStyle="1" w:styleId="Listaszerbekezds2">
    <w:name w:val="Listaszerű bekezdés2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rFonts w:cs="Calibri"/>
      <w:sz w:val="24"/>
      <w:szCs w:val="22"/>
      <w:lang w:eastAsia="en-US"/>
    </w:rPr>
  </w:style>
  <w:style w:type="paragraph" w:customStyle="1" w:styleId="Listaszerbekezds11">
    <w:name w:val="Listaszerű bekezdés11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sz w:val="24"/>
    </w:rPr>
  </w:style>
  <w:style w:type="paragraph" w:customStyle="1" w:styleId="Listaszerbekezds3">
    <w:name w:val="Listaszerű bekezdés3"/>
    <w:basedOn w:val="Norml"/>
    <w:qFormat/>
    <w:rsid w:val="00356B4C"/>
    <w:pPr>
      <w:widowControl/>
      <w:adjustRightInd/>
      <w:spacing w:before="0" w:after="0"/>
      <w:ind w:left="720"/>
      <w:contextualSpacing/>
      <w:jc w:val="left"/>
      <w:textAlignment w:val="auto"/>
    </w:pPr>
    <w:rPr>
      <w:rFonts w:cs="Calibri"/>
      <w:sz w:val="24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356B4C"/>
    <w:pPr>
      <w:pageBreakBefore/>
      <w:spacing w:before="240" w:after="240"/>
      <w:jc w:val="center"/>
      <w:outlineLvl w:val="0"/>
    </w:pPr>
    <w:rPr>
      <w:rFonts w:ascii="Times New Roman félkövér" w:hAnsi="Times New Roman félkövér"/>
      <w:b/>
      <w:bCs/>
      <w:kern w:val="28"/>
      <w:sz w:val="28"/>
      <w:szCs w:val="32"/>
      <w:lang w:eastAsia="en-US"/>
    </w:rPr>
  </w:style>
  <w:style w:type="character" w:customStyle="1" w:styleId="CmChar">
    <w:name w:val="Cím Char"/>
    <w:link w:val="Cm"/>
    <w:rsid w:val="00356B4C"/>
    <w:rPr>
      <w:rFonts w:ascii="Times New Roman félkövér" w:hAnsi="Times New Roman félkövér"/>
      <w:b/>
      <w:bCs/>
      <w:kern w:val="28"/>
      <w:sz w:val="28"/>
      <w:szCs w:val="32"/>
    </w:rPr>
  </w:style>
  <w:style w:type="paragraph" w:styleId="Alcm">
    <w:name w:val="Subtitle"/>
    <w:basedOn w:val="Norml"/>
    <w:next w:val="Norml"/>
    <w:link w:val="AlcmChar"/>
    <w:qFormat/>
    <w:rsid w:val="00356B4C"/>
    <w:pPr>
      <w:widowControl/>
      <w:adjustRightInd/>
      <w:spacing w:before="0" w:after="60"/>
      <w:jc w:val="center"/>
      <w:textAlignment w:val="auto"/>
      <w:outlineLvl w:val="1"/>
    </w:pPr>
    <w:rPr>
      <w:rFonts w:ascii="Cambria" w:hAnsi="Cambria"/>
      <w:sz w:val="24"/>
      <w:lang w:eastAsia="en-US"/>
    </w:rPr>
  </w:style>
  <w:style w:type="character" w:customStyle="1" w:styleId="AlcmChar">
    <w:name w:val="Alcím Char"/>
    <w:link w:val="Alcm"/>
    <w:rsid w:val="00356B4C"/>
    <w:rPr>
      <w:rFonts w:ascii="Cambria" w:hAnsi="Cambria"/>
      <w:sz w:val="24"/>
      <w:szCs w:val="24"/>
    </w:rPr>
  </w:style>
  <w:style w:type="character" w:styleId="Kiemels2">
    <w:name w:val="Strong"/>
    <w:qFormat/>
    <w:rsid w:val="00356B4C"/>
    <w:rPr>
      <w:rFonts w:cs="Times New Roman"/>
      <w:b/>
      <w:bCs/>
    </w:rPr>
  </w:style>
  <w:style w:type="character" w:styleId="Kiemels">
    <w:name w:val="Emphasis"/>
    <w:qFormat/>
    <w:rsid w:val="00356B4C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356B4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356B4C"/>
    <w:pPr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hu-HU" w:eastAsia="hu-HU"/>
    </w:rPr>
  </w:style>
  <w:style w:type="paragraph" w:customStyle="1" w:styleId="ListParagraph1">
    <w:name w:val="List Paragraph1"/>
    <w:basedOn w:val="Norml"/>
    <w:qFormat/>
    <w:rsid w:val="004A5C54"/>
    <w:pPr>
      <w:widowControl/>
      <w:adjustRightInd/>
      <w:spacing w:before="0" w:after="0"/>
      <w:ind w:left="720"/>
      <w:contextualSpacing/>
      <w:jc w:val="left"/>
      <w:textAlignment w:val="auto"/>
    </w:pPr>
    <w:rPr>
      <w:sz w:val="24"/>
    </w:rPr>
  </w:style>
  <w:style w:type="paragraph" w:customStyle="1" w:styleId="Default">
    <w:name w:val="Default"/>
    <w:rsid w:val="004A5C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t">
    <w:name w:val="ft"/>
    <w:basedOn w:val="Bekezdsalapbettpusa"/>
    <w:rsid w:val="004A5C54"/>
  </w:style>
  <w:style w:type="paragraph" w:styleId="Lista">
    <w:name w:val="List"/>
    <w:basedOn w:val="Norml"/>
    <w:rsid w:val="00682752"/>
    <w:pPr>
      <w:ind w:left="360" w:hanging="360"/>
    </w:pPr>
  </w:style>
  <w:style w:type="character" w:styleId="Lbjegyzet-hivatkozs">
    <w:name w:val="footnote reference"/>
    <w:semiHidden/>
    <w:rsid w:val="0068275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682752"/>
    <w:rPr>
      <w:sz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752"/>
    <w:rPr>
      <w:szCs w:val="24"/>
      <w:lang w:val="x-none" w:eastAsia="x-none"/>
    </w:rPr>
  </w:style>
  <w:style w:type="paragraph" w:styleId="lfej">
    <w:name w:val="header"/>
    <w:aliases w:val="Char Char Char,Élőfej Char Char1,Char Char Char1,Char Char"/>
    <w:basedOn w:val="Norml"/>
    <w:link w:val="lfejChar"/>
    <w:rsid w:val="00682752"/>
    <w:pPr>
      <w:pBdr>
        <w:bottom w:val="single" w:sz="4" w:space="1" w:color="auto"/>
      </w:pBdr>
      <w:tabs>
        <w:tab w:val="center" w:pos="4536"/>
        <w:tab w:val="right" w:pos="9072"/>
      </w:tabs>
      <w:spacing w:before="360" w:after="240"/>
      <w:jc w:val="center"/>
    </w:pPr>
    <w:rPr>
      <w:rFonts w:ascii="Times New Roman félkövér" w:hAnsi="Times New Roman félkövér"/>
      <w:b/>
      <w:smallCaps/>
      <w:lang w:val="x-none" w:eastAsia="x-none"/>
    </w:rPr>
  </w:style>
  <w:style w:type="character" w:customStyle="1" w:styleId="lfejChar">
    <w:name w:val="Élőfej Char"/>
    <w:aliases w:val="Char Char Char Char,Élőfej Char Char1 Char,Char Char Char1 Char,Char Char Char2"/>
    <w:basedOn w:val="Bekezdsalapbettpusa"/>
    <w:link w:val="lfej"/>
    <w:rsid w:val="00682752"/>
    <w:rPr>
      <w:rFonts w:ascii="Times New Roman félkövér" w:hAnsi="Times New Roman félkövér"/>
      <w:b/>
      <w:smallCaps/>
      <w:sz w:val="22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6827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2752"/>
    <w:rPr>
      <w:sz w:val="22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682752"/>
    <w:rPr>
      <w:rFonts w:ascii="Tahoma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682752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rsid w:val="00682752"/>
    <w:pPr>
      <w:tabs>
        <w:tab w:val="left" w:pos="0"/>
        <w:tab w:val="right" w:leader="dot" w:pos="9072"/>
      </w:tabs>
      <w:spacing w:before="0" w:after="0"/>
      <w:ind w:left="357" w:right="340" w:hanging="357"/>
      <w:jc w:val="left"/>
    </w:pPr>
    <w:rPr>
      <w:noProof/>
      <w:sz w:val="24"/>
    </w:rPr>
  </w:style>
  <w:style w:type="paragraph" w:styleId="TJ2">
    <w:name w:val="toc 2"/>
    <w:basedOn w:val="Norml"/>
    <w:next w:val="Norml"/>
    <w:autoRedefine/>
    <w:uiPriority w:val="39"/>
    <w:rsid w:val="003545FA"/>
    <w:pPr>
      <w:tabs>
        <w:tab w:val="left" w:pos="770"/>
        <w:tab w:val="right" w:leader="dot" w:pos="9072"/>
      </w:tabs>
      <w:spacing w:after="0"/>
      <w:ind w:left="720" w:hanging="363"/>
    </w:pPr>
    <w:rPr>
      <w:rFonts w:ascii="Times New Roman félkövér" w:hAnsi="Times New Roman félkövér"/>
      <w:b/>
      <w:noProof/>
    </w:rPr>
  </w:style>
  <w:style w:type="paragraph" w:styleId="TJ3">
    <w:name w:val="toc 3"/>
    <w:basedOn w:val="Norml"/>
    <w:next w:val="Norml"/>
    <w:autoRedefine/>
    <w:uiPriority w:val="39"/>
    <w:rsid w:val="003545FA"/>
    <w:pPr>
      <w:tabs>
        <w:tab w:val="left" w:pos="1320"/>
        <w:tab w:val="right" w:leader="dot" w:pos="9072"/>
      </w:tabs>
      <w:ind w:left="782" w:right="301"/>
    </w:pPr>
    <w:rPr>
      <w:noProof/>
    </w:rPr>
  </w:style>
  <w:style w:type="character" w:styleId="Hiperhivatkozs">
    <w:name w:val="Hyperlink"/>
    <w:uiPriority w:val="99"/>
    <w:rsid w:val="00682752"/>
    <w:rPr>
      <w:color w:val="0000FF"/>
      <w:u w:val="single"/>
    </w:rPr>
  </w:style>
  <w:style w:type="paragraph" w:styleId="TJ6">
    <w:name w:val="toc 6"/>
    <w:basedOn w:val="Norml"/>
    <w:next w:val="Norml"/>
    <w:autoRedefine/>
    <w:semiHidden/>
    <w:rsid w:val="00682752"/>
    <w:pPr>
      <w:numPr>
        <w:numId w:val="57"/>
      </w:numPr>
    </w:pPr>
  </w:style>
  <w:style w:type="paragraph" w:styleId="TJ7">
    <w:name w:val="toc 7"/>
    <w:basedOn w:val="Norml"/>
    <w:next w:val="Norml"/>
    <w:autoRedefine/>
    <w:semiHidden/>
    <w:rsid w:val="00682752"/>
    <w:pPr>
      <w:numPr>
        <w:numId w:val="54"/>
      </w:numPr>
      <w:tabs>
        <w:tab w:val="clear" w:pos="453"/>
      </w:tabs>
      <w:ind w:left="1320" w:firstLine="0"/>
    </w:pPr>
  </w:style>
  <w:style w:type="paragraph" w:styleId="TJ8">
    <w:name w:val="toc 8"/>
    <w:basedOn w:val="Norml"/>
    <w:next w:val="Norml"/>
    <w:autoRedefine/>
    <w:semiHidden/>
    <w:rsid w:val="00682752"/>
    <w:pPr>
      <w:numPr>
        <w:numId w:val="55"/>
      </w:numPr>
      <w:ind w:left="1540" w:firstLine="0"/>
    </w:pPr>
  </w:style>
  <w:style w:type="paragraph" w:customStyle="1" w:styleId="felsorols">
    <w:name w:val="felsorolás"/>
    <w:basedOn w:val="Norml"/>
    <w:rsid w:val="00682752"/>
    <w:pPr>
      <w:widowControl/>
      <w:numPr>
        <w:numId w:val="3"/>
      </w:numPr>
      <w:tabs>
        <w:tab w:val="num" w:pos="1080"/>
      </w:tabs>
      <w:adjustRightInd/>
      <w:spacing w:before="60" w:after="60"/>
      <w:ind w:left="1080"/>
      <w:textAlignment w:val="auto"/>
    </w:pPr>
    <w:rPr>
      <w:szCs w:val="22"/>
    </w:rPr>
  </w:style>
  <w:style w:type="paragraph" w:customStyle="1" w:styleId="abcfelsorols">
    <w:name w:val="abc felsorolás"/>
    <w:basedOn w:val="Norml"/>
    <w:rsid w:val="00682752"/>
    <w:pPr>
      <w:widowControl/>
      <w:numPr>
        <w:numId w:val="5"/>
      </w:numPr>
      <w:adjustRightInd/>
      <w:spacing w:before="60" w:after="60"/>
      <w:textAlignment w:val="auto"/>
    </w:pPr>
    <w:rPr>
      <w:szCs w:val="22"/>
    </w:rPr>
  </w:style>
  <w:style w:type="paragraph" w:customStyle="1" w:styleId="normldlt">
    <w:name w:val="normál dölt"/>
    <w:basedOn w:val="Norml"/>
    <w:rsid w:val="00682752"/>
    <w:pPr>
      <w:ind w:left="360"/>
    </w:pPr>
    <w:rPr>
      <w:i/>
    </w:rPr>
  </w:style>
  <w:style w:type="paragraph" w:customStyle="1" w:styleId="dltfelsorols">
    <w:name w:val="dölt felsorolás"/>
    <w:basedOn w:val="Norml"/>
    <w:rsid w:val="00682752"/>
    <w:pPr>
      <w:widowControl/>
      <w:numPr>
        <w:numId w:val="4"/>
      </w:numPr>
      <w:autoSpaceDE w:val="0"/>
      <w:autoSpaceDN w:val="0"/>
      <w:spacing w:before="60" w:after="60"/>
      <w:ind w:left="1077" w:hanging="266"/>
      <w:textAlignment w:val="auto"/>
    </w:pPr>
    <w:rPr>
      <w:i/>
    </w:rPr>
  </w:style>
  <w:style w:type="paragraph" w:customStyle="1" w:styleId="Megjegyzs">
    <w:name w:val="Megjegyzés"/>
    <w:basedOn w:val="Norml"/>
    <w:rsid w:val="00682752"/>
    <w:rPr>
      <w:bCs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82752"/>
    <w:rPr>
      <w:lang w:eastAsia="hu-HU"/>
    </w:rPr>
  </w:style>
  <w:style w:type="paragraph" w:styleId="Jegyzetszveg">
    <w:name w:val="annotation text"/>
    <w:basedOn w:val="Norml"/>
    <w:link w:val="JegyzetszvegChar"/>
    <w:semiHidden/>
    <w:rsid w:val="00682752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682752"/>
    <w:rPr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82752"/>
    <w:rPr>
      <w:b/>
      <w:bCs/>
    </w:rPr>
  </w:style>
  <w:style w:type="paragraph" w:customStyle="1" w:styleId="CharChar4">
    <w:name w:val="Char Char4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/>
      <w:sz w:val="20"/>
      <w:szCs w:val="20"/>
      <w:lang w:val="en-US" w:eastAsia="en-US"/>
    </w:rPr>
  </w:style>
  <w:style w:type="character" w:styleId="Mrltotthiperhivatkozs">
    <w:name w:val="FollowedHyperlink"/>
    <w:uiPriority w:val="99"/>
    <w:rsid w:val="00682752"/>
    <w:rPr>
      <w:color w:val="800080"/>
      <w:u w:val="single"/>
    </w:rPr>
  </w:style>
  <w:style w:type="paragraph" w:customStyle="1" w:styleId="CharChar4CharCharCharChar">
    <w:name w:val="Char Char4 Char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rsid w:val="00682752"/>
    <w:pPr>
      <w:widowControl/>
      <w:adjustRightInd/>
      <w:spacing w:before="60" w:after="60"/>
      <w:textAlignment w:val="auto"/>
    </w:pPr>
    <w:rPr>
      <w:b/>
      <w:bCs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82752"/>
    <w:rPr>
      <w:b/>
      <w:bCs/>
      <w:sz w:val="22"/>
      <w:lang w:eastAsia="hu-HU"/>
    </w:rPr>
  </w:style>
  <w:style w:type="paragraph" w:styleId="Szvegtrzsbehzssal">
    <w:name w:val="Body Text Indent"/>
    <w:basedOn w:val="Norml"/>
    <w:link w:val="SzvegtrzsbehzssalChar"/>
    <w:rsid w:val="00682752"/>
    <w:pPr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82752"/>
    <w:rPr>
      <w:sz w:val="22"/>
      <w:szCs w:val="24"/>
      <w:lang w:val="x-none" w:eastAsia="x-none"/>
    </w:rPr>
  </w:style>
  <w:style w:type="paragraph" w:customStyle="1" w:styleId="tblzatfejlc">
    <w:name w:val="táblázatfejléc"/>
    <w:basedOn w:val="Szvegtrzs"/>
    <w:rsid w:val="00682752"/>
    <w:pPr>
      <w:spacing w:before="0" w:after="0"/>
      <w:jc w:val="center"/>
    </w:pPr>
    <w:rPr>
      <w:rFonts w:ascii="Times New Roman félkövér" w:hAnsi="Times New Roman félkövér"/>
      <w:szCs w:val="22"/>
    </w:rPr>
  </w:style>
  <w:style w:type="paragraph" w:customStyle="1" w:styleId="tblzatnorml">
    <w:name w:val="táblázat normál"/>
    <w:basedOn w:val="Norml"/>
    <w:rsid w:val="00682752"/>
    <w:pPr>
      <w:widowControl/>
      <w:adjustRightInd/>
      <w:spacing w:before="0" w:after="0"/>
      <w:jc w:val="center"/>
      <w:textAlignment w:val="auto"/>
    </w:pPr>
    <w:rPr>
      <w:szCs w:val="22"/>
    </w:rPr>
  </w:style>
  <w:style w:type="paragraph" w:customStyle="1" w:styleId="intadatok">
    <w:name w:val="int adatok"/>
    <w:basedOn w:val="Norml"/>
    <w:rsid w:val="00682752"/>
    <w:pPr>
      <w:widowControl/>
      <w:tabs>
        <w:tab w:val="num" w:pos="1440"/>
      </w:tabs>
      <w:adjustRightInd/>
      <w:spacing w:before="60" w:after="0"/>
      <w:ind w:left="1440" w:hanging="360"/>
      <w:textAlignment w:val="auto"/>
    </w:pPr>
    <w:rPr>
      <w:szCs w:val="22"/>
    </w:rPr>
  </w:style>
  <w:style w:type="paragraph" w:customStyle="1" w:styleId="abcrend">
    <w:name w:val="abcrend"/>
    <w:basedOn w:val="Norml"/>
    <w:rsid w:val="00682752"/>
    <w:pPr>
      <w:widowControl/>
      <w:shd w:val="clear" w:color="000000" w:fill="FFFFFF"/>
      <w:tabs>
        <w:tab w:val="num" w:pos="1965"/>
      </w:tabs>
      <w:spacing w:before="60" w:after="0"/>
      <w:ind w:left="1965" w:hanging="360"/>
    </w:pPr>
  </w:style>
  <w:style w:type="paragraph" w:customStyle="1" w:styleId="Stlus1">
    <w:name w:val="Stílus1"/>
    <w:basedOn w:val="Cm"/>
    <w:next w:val="Cmsor1"/>
    <w:rsid w:val="00682752"/>
    <w:rPr>
      <w:sz w:val="24"/>
      <w:szCs w:val="24"/>
      <w:lang w:eastAsia="hu-HU"/>
    </w:rPr>
  </w:style>
  <w:style w:type="paragraph" w:customStyle="1" w:styleId="CharChar4Char">
    <w:name w:val="Char Char4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">
    <w:name w:val="Char Char3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table" w:styleId="Rcsostblzat">
    <w:name w:val="Table Grid"/>
    <w:basedOn w:val="Normltblzat"/>
    <w:rsid w:val="00682752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682752"/>
    <w:pPr>
      <w:widowControl/>
      <w:adjustRightInd/>
      <w:spacing w:before="100" w:beforeAutospacing="1" w:after="100" w:afterAutospacing="1"/>
      <w:jc w:val="left"/>
      <w:textAlignment w:val="auto"/>
    </w:pPr>
    <w:rPr>
      <w:sz w:val="24"/>
    </w:rPr>
  </w:style>
  <w:style w:type="paragraph" w:customStyle="1" w:styleId="Stlus2">
    <w:name w:val="Stílus2"/>
    <w:basedOn w:val="TJ2"/>
    <w:autoRedefine/>
    <w:rsid w:val="00682752"/>
    <w:rPr>
      <w:szCs w:val="22"/>
    </w:rPr>
  </w:style>
  <w:style w:type="paragraph" w:customStyle="1" w:styleId="CharChar2CharCharChar">
    <w:name w:val="Char Char2 Char Char Char"/>
    <w:basedOn w:val="Norml"/>
    <w:rsid w:val="00682752"/>
    <w:pPr>
      <w:widowControl/>
      <w:adjustRightInd/>
      <w:spacing w:before="0"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2752"/>
    <w:rPr>
      <w:sz w:val="22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82752"/>
    <w:pPr>
      <w:spacing w:line="480" w:lineRule="auto"/>
    </w:pPr>
    <w:rPr>
      <w:lang w:val="x-none" w:eastAsia="x-none"/>
    </w:rPr>
  </w:style>
  <w:style w:type="paragraph" w:customStyle="1" w:styleId="szoveg">
    <w:name w:val="szoveg"/>
    <w:basedOn w:val="Norml"/>
    <w:rsid w:val="00682752"/>
    <w:pPr>
      <w:widowControl/>
      <w:adjustRightInd/>
      <w:spacing w:before="87" w:after="87"/>
      <w:textAlignment w:val="auto"/>
    </w:pPr>
    <w:rPr>
      <w:rFonts w:ascii="Verdana" w:hAnsi="Verdana"/>
      <w:color w:val="000000"/>
      <w:sz w:val="9"/>
      <w:szCs w:val="9"/>
    </w:rPr>
  </w:style>
  <w:style w:type="paragraph" w:customStyle="1" w:styleId="Szvegtrzs31">
    <w:name w:val="Szövegtörzs 31"/>
    <w:basedOn w:val="Norml"/>
    <w:rsid w:val="00682752"/>
    <w:pPr>
      <w:widowControl/>
      <w:tabs>
        <w:tab w:val="right" w:pos="-1368"/>
        <w:tab w:val="left" w:pos="-360"/>
      </w:tabs>
      <w:overflowPunct w:val="0"/>
      <w:autoSpaceDE w:val="0"/>
      <w:autoSpaceDN w:val="0"/>
      <w:spacing w:before="0" w:after="0" w:line="240" w:lineRule="atLeast"/>
      <w:textAlignment w:val="auto"/>
    </w:pPr>
    <w:rPr>
      <w:sz w:val="24"/>
      <w:szCs w:val="20"/>
    </w:rPr>
  </w:style>
  <w:style w:type="character" w:customStyle="1" w:styleId="apple-converted-space">
    <w:name w:val="apple-converted-space"/>
    <w:rsid w:val="00682752"/>
  </w:style>
  <w:style w:type="paragraph" w:customStyle="1" w:styleId="Szablyzatcme">
    <w:name w:val="Szabályzat címe"/>
    <w:basedOn w:val="Norml"/>
    <w:rsid w:val="00682752"/>
    <w:pPr>
      <w:widowControl/>
      <w:adjustRightInd/>
      <w:spacing w:before="3000" w:after="5000"/>
      <w:jc w:val="center"/>
      <w:textAlignment w:val="auto"/>
    </w:pPr>
    <w:rPr>
      <w:b/>
      <w:bCs/>
      <w:caps/>
      <w:sz w:val="32"/>
      <w:szCs w:val="20"/>
    </w:rPr>
  </w:style>
  <w:style w:type="character" w:customStyle="1" w:styleId="Fiskola">
    <w:name w:val="Főiskola"/>
    <w:rsid w:val="00682752"/>
    <w:rPr>
      <w:b/>
      <w:bCs/>
      <w:sz w:val="32"/>
    </w:rPr>
  </w:style>
  <w:style w:type="character" w:styleId="Oldalszm">
    <w:name w:val="page number"/>
    <w:basedOn w:val="Bekezdsalapbettpusa"/>
    <w:rsid w:val="00682752"/>
  </w:style>
  <w:style w:type="paragraph" w:customStyle="1" w:styleId="2Paragrafus">
    <w:name w:val="2 Paragrafus"/>
    <w:basedOn w:val="Norml"/>
    <w:next w:val="3Bek1"/>
    <w:rsid w:val="00682752"/>
    <w:pPr>
      <w:keepNext/>
      <w:widowControl/>
      <w:numPr>
        <w:numId w:val="56"/>
      </w:numPr>
      <w:adjustRightInd/>
      <w:spacing w:before="240"/>
      <w:jc w:val="center"/>
      <w:textAlignment w:val="auto"/>
      <w:outlineLvl w:val="1"/>
    </w:pPr>
    <w:rPr>
      <w:b/>
      <w:sz w:val="24"/>
    </w:rPr>
  </w:style>
  <w:style w:type="paragraph" w:customStyle="1" w:styleId="3Bek1">
    <w:name w:val="3 Bek (1)"/>
    <w:basedOn w:val="Norml"/>
    <w:rsid w:val="00682752"/>
    <w:pPr>
      <w:widowControl/>
      <w:numPr>
        <w:ilvl w:val="1"/>
        <w:numId w:val="56"/>
      </w:numPr>
      <w:adjustRightInd/>
      <w:spacing w:after="0"/>
      <w:textAlignment w:val="auto"/>
    </w:pPr>
    <w:rPr>
      <w:sz w:val="24"/>
    </w:rPr>
  </w:style>
  <w:style w:type="paragraph" w:customStyle="1" w:styleId="4Beka">
    <w:name w:val="4 Bek(a)"/>
    <w:basedOn w:val="Norml"/>
    <w:rsid w:val="00682752"/>
    <w:pPr>
      <w:widowControl/>
      <w:numPr>
        <w:ilvl w:val="2"/>
        <w:numId w:val="56"/>
      </w:numPr>
      <w:adjustRightInd/>
      <w:spacing w:before="60" w:after="0"/>
      <w:textAlignment w:val="auto"/>
    </w:pPr>
    <w:rPr>
      <w:sz w:val="24"/>
    </w:rPr>
  </w:style>
  <w:style w:type="paragraph" w:customStyle="1" w:styleId="5Bekaa">
    <w:name w:val="5 Bek(aa)"/>
    <w:basedOn w:val="Norml"/>
    <w:rsid w:val="00682752"/>
    <w:pPr>
      <w:widowControl/>
      <w:numPr>
        <w:ilvl w:val="3"/>
        <w:numId w:val="56"/>
      </w:numPr>
      <w:adjustRightInd/>
      <w:spacing w:before="0" w:after="0"/>
      <w:textAlignment w:val="auto"/>
    </w:pPr>
    <w:rPr>
      <w:sz w:val="24"/>
    </w:rPr>
  </w:style>
  <w:style w:type="paragraph" w:customStyle="1" w:styleId="uj">
    <w:name w:val="uj"/>
    <w:basedOn w:val="Norml"/>
    <w:rsid w:val="005E153C"/>
    <w:pPr>
      <w:widowControl/>
      <w:adjustRightInd/>
      <w:spacing w:before="100" w:beforeAutospacing="1" w:after="100" w:afterAutospacing="1"/>
      <w:jc w:val="left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lbkt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l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matechange2013.org/images/report/WG1AR5_SPM_FIN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gisztika-portal.h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ogiszti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DA6C-3049-4156-8061-B9D3599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6F70C186</Template>
  <TotalTime>14</TotalTime>
  <Pages>102</Pages>
  <Words>23896</Words>
  <Characters>164883</Characters>
  <Application>Microsoft Office Word</Application>
  <DocSecurity>0</DocSecurity>
  <Lines>1374</Lines>
  <Paragraphs>376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Tomori Pál Főiskola</Company>
  <LinksUpToDate>false</LinksUpToDate>
  <CharactersWithSpaces>188403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Süge Csongor</dc:creator>
  <cp:lastModifiedBy>Süge Csongor</cp:lastModifiedBy>
  <cp:revision>5</cp:revision>
  <cp:lastPrinted>2015-02-14T11:57:00Z</cp:lastPrinted>
  <dcterms:created xsi:type="dcterms:W3CDTF">2015-03-27T12:43:00Z</dcterms:created>
  <dcterms:modified xsi:type="dcterms:W3CDTF">2015-04-13T12:59:00Z</dcterms:modified>
</cp:coreProperties>
</file>